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79db" w14:textId="e177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Нұр-Сұлтан қаласында шетелдіктер үшін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мәслихатының 2022 жылғы 4 ақпандағы № 134/19-VII шешімі. Қазақстан Республикасының Әділет министрлігінде 2022 жылғы 11 ақпанда № 26789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Нұр-Сұлтан қаласының мәслихаты 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Шетелдіктер үшін туристік жарнаның мөлшерлемелері 2022 жылғы 1 қаңтардан бастап 31 желтоқсанды қоса алғанда – болу құнының 0 (нөл) пайызы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кейiн күнтiзбелiк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Нұр-Сұлтан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мәслихатның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