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69f4" w14:textId="1ee6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26 қаңтардағы № А-1/41 қаулысы және Ақмола облыстық мәслихатының 2022 жылғы 26 қаңтардағы № 7С-14-6 шешімі. Қазақстан Республикасының Әділет министрлігінде 2022 жылғы 10 ақпанда № 26781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және "Целиноград ауданының әкімшілік-аумақтық құрылысын өзгерту туралы ұсыныс енгізу туралы" Целиноград ауданы әкімдігінің 2021 жылғы 2 қарашадағы № А-3/365 бірлескен қаулысының және Целиноград аудандық мәслихатының 2021 жылғы 2 қарашадағы № 76/15-7 шешімінің негізінде Ақмола облысының әкімдігі ҚАУЛЫ ЕТЕДІ және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ауданының Қосшы ауылдық округі Целиноград ауданының Тайтөбе ауылы болып қайта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Ақмола облысы әкімдігінің қаулысы мен Ақмола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