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3b52" w14:textId="0d13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қаласында тұрғын үй көмегін көрсету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2022 жылғы 17 наурыздағы № 47/11-7 шешімі. Қазақстан Республикасының Әділет министрлігінде 2022 жылғы 30 наурызда № 27288 болып тіркелді. Күші жойылды - Ақмола облысы Қосшы қаласы мәслихатының 2024 жылғы 26 шілдедегі № 121/27-8 шешімімен.</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Қосшы қаласында тұрғын үй көмегін көрсету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17 наурыздағы</w:t>
            </w:r>
            <w:r>
              <w:br/>
            </w:r>
            <w:r>
              <w:rPr>
                <w:rFonts w:ascii="Times New Roman"/>
                <w:b w:val="false"/>
                <w:i w:val="false"/>
                <w:color w:val="000000"/>
                <w:sz w:val="20"/>
              </w:rPr>
              <w:t>№ 47/11-7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Қосшы қаласында тұрғын үй көмегін көрсету мөлшері және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Қосшы қаласында тұратын, Қазақстан Республикасының аумағында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Қосшы қаласы мәслихатының 29.08.2023 </w:t>
      </w:r>
      <w:r>
        <w:rPr>
          <w:rFonts w:ascii="Times New Roman"/>
          <w:b w:val="false"/>
          <w:i w:val="false"/>
          <w:color w:val="000000"/>
          <w:sz w:val="28"/>
        </w:rPr>
        <w:t>№ 39/8-8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Тұрғын үй көмегін тағайындау "Қосшы қаласының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 бекітілген Тұрғын үй көмегін алуға үміткер отбасының (Қазақстан Республикасы азаматының) жиынтық табысын есептеу </w:t>
      </w:r>
      <w:r>
        <w:rPr>
          <w:rFonts w:ascii="Times New Roman"/>
          <w:b w:val="false"/>
          <w:i w:val="false"/>
          <w:color w:val="000000"/>
          <w:sz w:val="28"/>
        </w:rPr>
        <w:t>қағидаларына</w:t>
      </w:r>
      <w:r>
        <w:rPr>
          <w:rFonts w:ascii="Times New Roman"/>
          <w:b w:val="false"/>
          <w:i w:val="false"/>
          <w:color w:val="000000"/>
          <w:sz w:val="28"/>
        </w:rPr>
        <w:t xml:space="preserve"> сәйкес есептейді.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Қосшы қаласы мәслихатының 29.08.2023 </w:t>
      </w:r>
      <w:r>
        <w:rPr>
          <w:rFonts w:ascii="Times New Roman"/>
          <w:b w:val="false"/>
          <w:i w:val="false"/>
          <w:color w:val="000000"/>
          <w:sz w:val="28"/>
        </w:rPr>
        <w:t>№ 39/8-8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(он) пайыз мөлшерінде шектi жол берiлетiн деңгейiнiң арасындағы айырма ретiнде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пйдалы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Ақмола облысы Қосшы қаласы мәслихатының 29.08.2023 </w:t>
      </w:r>
      <w:r>
        <w:rPr>
          <w:rFonts w:ascii="Times New Roman"/>
          <w:b w:val="false"/>
          <w:i w:val="false"/>
          <w:color w:val="000000"/>
          <w:sz w:val="28"/>
        </w:rPr>
        <w:t>№ 39/8-8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