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069b" w14:textId="1ff0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2020 жылғы 24 желтоқсандағы № С-49/7 "Көкшетау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2022 жылғы 23 желтоқсандағы № С-25/10 шешімі. Қазақстан Республикасының Әділет министрлігінде 2022 жылғы 30 желтоқсанда № 31507 болып тіркелді. Күші жойылды - Ақмола облысы Көкшетау қалалық мәслихатының 2023 жылғы 24 қарашадағы № С-8/8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С-8/8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"Көкшетау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Көкшетау қалалық мәслихатының 2020 жылғы 24 желтоқсандағы № С-49/7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8287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Көкшетау қаласының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"Қазақстан Республикасында мүгедектігі бар адамдарды әлеуметтiк қорғау туралы" Қазақстан Республикасы Заңының 16-бабымен, "Ардагерлер туралы" Қазақстан Республикасы Заңының 10-бабының 2) тармақшасымен, 11-бабының 2) тармақшасымен, 12-бабының 2) тармақшасымен, 13-бабының 2) тармақшасымен, 17-бабымен көзделген әлеуметтік қолдау шаралары, осы Қағидаларда айқындалған тәртіппен көрсетіледі.".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