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1df" w14:textId="0910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9 ақпандағы № 7С 14/6 шешімі. Қазақстан Республикасының Әділет министрлігінде 2022 жылғы 16 ақпанда № 26820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 жанармай станциялар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