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e4b981" w14:textId="5e4b98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Ақмола облысы Бұланды ауданы әкімдігінің 2020 жылғы 30 қарашадағы № А-11/358 "Бұланды ауданының елді мекендерінде салық салу объектісінің орналасуын ескеретін аймаққа бөлу коэффициенттерін бекіту туралы" қаулысына өзгерістер енгізу туралы</w:t>
      </w:r>
    </w:p>
    <w:p>
      <w:pPr>
        <w:spacing w:after="0"/>
        <w:ind w:left="0"/>
        <w:jc w:val="both"/>
      </w:pPr>
      <w:r>
        <w:rPr>
          <w:rFonts w:ascii="Times New Roman"/>
          <w:b w:val="false"/>
          <w:i w:val="false"/>
          <w:color w:val="000000"/>
          <w:sz w:val="28"/>
        </w:rPr>
        <w:t>Ақмола облысы Бұланды ауданы әкімдігінің 2022 жылғы 16 қарашадағы № А-11/326 қаулысы. Қазақстан Республикасының Әділет министрлігінде 2022 жылғы 18 қарашада № 30593 болып тіркелді</w:t>
      </w:r>
    </w:p>
    <w:p>
      <w:pPr>
        <w:spacing w:after="0"/>
        <w:ind w:left="0"/>
        <w:jc w:val="both"/>
      </w:pPr>
      <w:bookmarkStart w:name="z1" w:id="0"/>
      <w:r>
        <w:rPr>
          <w:rFonts w:ascii="Times New Roman"/>
          <w:b w:val="false"/>
          <w:i w:val="false"/>
          <w:color w:val="000000"/>
          <w:sz w:val="28"/>
        </w:rPr>
        <w:t>
      Ақмола облысы Бұланды ауданының әкімдігі ҚАУЛЫ ЕТЕДІ:</w:t>
      </w:r>
    </w:p>
    <w:bookmarkEnd w:id="0"/>
    <w:bookmarkStart w:name="z2" w:id="1"/>
    <w:p>
      <w:pPr>
        <w:spacing w:after="0"/>
        <w:ind w:left="0"/>
        <w:jc w:val="both"/>
      </w:pPr>
      <w:r>
        <w:rPr>
          <w:rFonts w:ascii="Times New Roman"/>
          <w:b w:val="false"/>
          <w:i w:val="false"/>
          <w:color w:val="000000"/>
          <w:sz w:val="28"/>
        </w:rPr>
        <w:t xml:space="preserve">
      1. Ақмола облысы Бұланды ауданы әкімдігінің "Бұланды ауданының елді мекендерінде салық салу объектісінің орналасуын ескеретін аймаққа бөлу коэффициенттерін бекіту туралы" 2020 жылғы 30 қарашадағы № А-11/358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8222 болып тіркелген)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w:t>
      </w:r>
      <w:r>
        <w:rPr>
          <w:rFonts w:ascii="Times New Roman"/>
          <w:b w:val="false"/>
          <w:i w:val="false"/>
          <w:color w:val="000000"/>
          <w:sz w:val="28"/>
        </w:rPr>
        <w:t xml:space="preserve">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 қосымшаларына</w:t>
      </w:r>
      <w:r>
        <w:rPr>
          <w:rFonts w:ascii="Times New Roman"/>
          <w:b w:val="false"/>
          <w:i w:val="false"/>
          <w:color w:val="000000"/>
          <w:sz w:val="28"/>
        </w:rPr>
        <w:t xml:space="preserve"> сәйкес жаңа редакцияда жазылсын.</w:t>
      </w:r>
    </w:p>
    <w:bookmarkEnd w:id="2"/>
    <w:bookmarkStart w:name="z4" w:id="3"/>
    <w:p>
      <w:pPr>
        <w:spacing w:after="0"/>
        <w:ind w:left="0"/>
        <w:jc w:val="both"/>
      </w:pPr>
      <w:r>
        <w:rPr>
          <w:rFonts w:ascii="Times New Roman"/>
          <w:b w:val="false"/>
          <w:i w:val="false"/>
          <w:color w:val="000000"/>
          <w:sz w:val="28"/>
        </w:rPr>
        <w:t>
      2. Осы қаулының орындалуын бақылау Ақмола облысы Бұланды ауданы әкімінің жетекшілік ететін орынбасарына жүктелсін.</w:t>
      </w:r>
    </w:p>
    <w:bookmarkEnd w:id="3"/>
    <w:bookmarkStart w:name="z5" w:id="4"/>
    <w:p>
      <w:pPr>
        <w:spacing w:after="0"/>
        <w:ind w:left="0"/>
        <w:jc w:val="both"/>
      </w:pPr>
      <w:r>
        <w:rPr>
          <w:rFonts w:ascii="Times New Roman"/>
          <w:b w:val="false"/>
          <w:i w:val="false"/>
          <w:color w:val="000000"/>
          <w:sz w:val="28"/>
        </w:rPr>
        <w:t>
      3. Осы қаулы 2023 жылдың 1 қаңтарынан бастап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Ақмола облысының</w:t>
            </w:r>
          </w:p>
          <w:p>
            <w:pPr>
              <w:spacing w:after="20"/>
              <w:ind w:left="20"/>
              <w:jc w:val="both"/>
            </w:pPr>
          </w:p>
          <w:p>
            <w:pPr>
              <w:spacing w:after="20"/>
              <w:ind w:left="20"/>
              <w:jc w:val="both"/>
            </w:pPr>
            <w:r>
              <w:rPr>
                <w:rFonts w:ascii="Times New Roman"/>
                <w:b w:val="false"/>
                <w:i/>
                <w:color w:val="000000"/>
                <w:sz w:val="20"/>
              </w:rPr>
              <w:t>Бұланды ауданы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Т.Ерсеитов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облысының Бұланды</w:t>
            </w:r>
            <w:r>
              <w:br/>
            </w:r>
            <w:r>
              <w:rPr>
                <w:rFonts w:ascii="Times New Roman"/>
                <w:b w:val="false"/>
                <w:i w:val="false"/>
                <w:color w:val="000000"/>
                <w:sz w:val="20"/>
              </w:rPr>
              <w:t>ауданының әкімдігі 2022 жылғы</w:t>
            </w:r>
            <w:r>
              <w:br/>
            </w:r>
            <w:r>
              <w:rPr>
                <w:rFonts w:ascii="Times New Roman"/>
                <w:b w:val="false"/>
                <w:i w:val="false"/>
                <w:color w:val="000000"/>
                <w:sz w:val="20"/>
              </w:rPr>
              <w:t>16 қарашадағы № А-11/326</w:t>
            </w:r>
            <w:r>
              <w:br/>
            </w:r>
            <w:r>
              <w:rPr>
                <w:rFonts w:ascii="Times New Roman"/>
                <w:b w:val="false"/>
                <w:i w:val="false"/>
                <w:color w:val="000000"/>
                <w:sz w:val="20"/>
              </w:rPr>
              <w:t>қаулысына 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2020 жылғы 30 қарашадағы</w:t>
            </w:r>
            <w:r>
              <w:br/>
            </w:r>
            <w:r>
              <w:rPr>
                <w:rFonts w:ascii="Times New Roman"/>
                <w:b w:val="false"/>
                <w:i w:val="false"/>
                <w:color w:val="000000"/>
                <w:sz w:val="20"/>
              </w:rPr>
              <w:t>№ А-11/358 қаулысына</w:t>
            </w:r>
            <w:r>
              <w:br/>
            </w:r>
            <w:r>
              <w:rPr>
                <w:rFonts w:ascii="Times New Roman"/>
                <w:b w:val="false"/>
                <w:i w:val="false"/>
                <w:color w:val="000000"/>
                <w:sz w:val="20"/>
              </w:rPr>
              <w:t>1-қосымша</w:t>
            </w:r>
          </w:p>
        </w:tc>
      </w:tr>
    </w:tbl>
    <w:bookmarkStart w:name="z7" w:id="5"/>
    <w:p>
      <w:pPr>
        <w:spacing w:after="0"/>
        <w:ind w:left="0"/>
        <w:jc w:val="left"/>
      </w:pPr>
      <w:r>
        <w:rPr>
          <w:rFonts w:ascii="Times New Roman"/>
          <w:b/>
          <w:i w:val="false"/>
          <w:color w:val="000000"/>
        </w:rPr>
        <w:t xml:space="preserve"> Бұланды ауданының Макинск қаласында салық салу объектісінің орналасуын ескеретін аймаққа бөлу коэффициенттері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ауданының Макинск қаласында салық салу объектісінің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Карьерная, Гранитная, Каменная, Бауыржан Момышұлы, Новостройки, Полевая, Достық, Проектная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Геологическая, Дзержинский, Клубная, Лесная, Парковая, Мир, Московская, Новая, Спортивная, Иван Остроконь көшелері. Болашақ шағын ауданы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Иманов, Мұхтар Әуезов, Бөгенбай батыр (25А, 25Б үйлерді қоспағанда), Шоқан Уәлиханов (4, 6, 8, 10, 10а, 12, 13, 20, 31, 33, 35 үйлерді қоспағанда), Мәлік Ғабдуллин, Интернациональная, Мирон Ким, Кенесары, Луговая, Мәншүк Мәметова, Мичурин, Матросов, Әлия Молдағұлова, Некрасов, Орджоникидзе, Попов, Правда, Станционная, 2-ші Станционная, Урицкий, Сәкен Сейфуллин (9, 12, 14, 16 үйлерді қоспағанда), Фрунзе, Чапаев, Чехов, Шевченко, Михаил Яглинский көшелері, Мәлік Ғабдуллин 1, 2, 3, 4, 5 тұйық көшелері, Кенесары 1 тұйық көшесі, Некрасов 1, 2 тұйық көшелері, Станционный 1, 2 тұйық көшелері, Урицкий 1 тұйық көшесі, Шевченко 1, 2 тұйық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Автомобильная, Айым Серікбаев атындағы, Гастелло, Панфилов, Жамбыл Жабаев, Заводская, Алтын Әбішева, Зоя Космодемьянская (3А, 3Б үйлерді қоспағанда), Островский, Тельман, Транспортная, Иван Омигов, Чкалов, Балуан Шолақ атындағы көшелері, Дорстрой 1, 2, 3 тұйық көшелері, Крупская 1 тұйық көшесі. Солтүстік-шығыс өндірістік аймағы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Абай Құнанбаев, Олег Кошевой, Лихачев, Павлов, Қайыржан Ескендіров, Степная, Қаныш Сәтбаев, Суворов, Фурманов, Шәмші Қалдаяқов атындағы, Микрорайон, РЭС көшелері, Шоқан Уәлиханов 1, 3 тұйық көшелері, Суворов 1, 2 тұйық көшелері, Балуан Шолақ тұйық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Громова, Горький, Гоголь, Герцен, Гагарин, Достоевский, Калинин, Киров, Куйбышев, Кооперативная, Ломоносов, Лермонтов, 9 Май, 1 Май, Маяковский, НовосҰлов, Целинная, Пушкин, Пугачев, Пархоменко, Иван Скуридин, Садовая, 2-ші Садовая, Свердлов, Школьная, Элеваторная, Молодежный, Николай Сергиенко, Энгельс, Райавтодор, Елена Мейтина, Пристанционная көшелері, НовосҰлов 1, 2 тұйық көшелері, Иван Скуридин 1 тұйық көшесі, Садовый 1, 2, 3, 4, 5 тұйық көшелері. Чернореченск саяжайлары. 26 жолайрық бекеті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Сәкен Сейфуллин 9, 12, 14, 16 үйлер, Шоқан Уәлиханов 4, 6, 8, 10, 10а, 12, 13, 20, 31, 33, 35 үйлер, Бөгенбай батыр 25А, 25Б үйлер көшелері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Зоя Космодемьянская 3А, 3Б үйлер көшесі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Ақмола облысының Бұланды</w:t>
            </w:r>
            <w:r>
              <w:br/>
            </w:r>
            <w:r>
              <w:rPr>
                <w:rFonts w:ascii="Times New Roman"/>
                <w:b w:val="false"/>
                <w:i w:val="false"/>
                <w:color w:val="000000"/>
                <w:sz w:val="20"/>
              </w:rPr>
              <w:t>ауданының әкімдігі 2022 жылғы</w:t>
            </w:r>
            <w:r>
              <w:br/>
            </w:r>
            <w:r>
              <w:rPr>
                <w:rFonts w:ascii="Times New Roman"/>
                <w:b w:val="false"/>
                <w:i w:val="false"/>
                <w:color w:val="000000"/>
                <w:sz w:val="20"/>
              </w:rPr>
              <w:t>16 қарашадағы № А-11/326</w:t>
            </w:r>
            <w:r>
              <w:br/>
            </w:r>
            <w:r>
              <w:rPr>
                <w:rFonts w:ascii="Times New Roman"/>
                <w:b w:val="false"/>
                <w:i w:val="false"/>
                <w:color w:val="000000"/>
                <w:sz w:val="20"/>
              </w:rPr>
              <w:t>қаулысына 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Бұланды ауданы әкімдігінің</w:t>
            </w:r>
            <w:r>
              <w:br/>
            </w:r>
            <w:r>
              <w:rPr>
                <w:rFonts w:ascii="Times New Roman"/>
                <w:b w:val="false"/>
                <w:i w:val="false"/>
                <w:color w:val="000000"/>
                <w:sz w:val="20"/>
              </w:rPr>
              <w:t>2020 жылғы 30 қарашадағы</w:t>
            </w:r>
            <w:r>
              <w:br/>
            </w:r>
            <w:r>
              <w:rPr>
                <w:rFonts w:ascii="Times New Roman"/>
                <w:b w:val="false"/>
                <w:i w:val="false"/>
                <w:color w:val="000000"/>
                <w:sz w:val="20"/>
              </w:rPr>
              <w:t>№ А-11/358 қаулысына</w:t>
            </w:r>
            <w:r>
              <w:br/>
            </w:r>
            <w:r>
              <w:rPr>
                <w:rFonts w:ascii="Times New Roman"/>
                <w:b w:val="false"/>
                <w:i w:val="false"/>
                <w:color w:val="000000"/>
                <w:sz w:val="20"/>
              </w:rPr>
              <w:t>2- қосымша</w:t>
            </w:r>
          </w:p>
        </w:tc>
      </w:tr>
    </w:tbl>
    <w:bookmarkStart w:name="z9" w:id="6"/>
    <w:p>
      <w:pPr>
        <w:spacing w:after="0"/>
        <w:ind w:left="0"/>
        <w:jc w:val="left"/>
      </w:pPr>
      <w:r>
        <w:rPr>
          <w:rFonts w:ascii="Times New Roman"/>
          <w:b/>
          <w:i w:val="false"/>
          <w:color w:val="000000"/>
        </w:rPr>
        <w:t xml:space="preserve"> Бұланды ауданының ауылдық елді мекендерінде салық салу объектісінің орналасуын ескеретін аймаққа бөлу коэффициенттері</w:t>
      </w:r>
    </w:p>
    <w:bookmarkEnd w:id="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Бұланды ауданының ауылдық елді мекендерінде салық салу объектісінің орналасуы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Аймаққа бөлу коэффициенті</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Айнакөл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Острогорка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Аққайың</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Вознесенка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Тастыөзек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Алтынды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Алтынды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Алакөл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Жаңаталап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Боярка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Елтай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Ерголка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Тоқтамыс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Новокиевка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Иванковка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Гордеевка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Журавлевка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Новодонецк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Ярославка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Воробьевка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Капитоновка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Капитоновка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Пушкино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Балуан Шолақ</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Амангелді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Партизанка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Ортақшыл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Карамышевка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Шұбарағаш</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Отрадное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Суворовка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Қараөзек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Купчановка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Байсуат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Еруслановка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Никольск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Ұлтуған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w:t>
            </w:r>
          </w:p>
        </w:tc>
      </w:tr>
      <w:tr>
        <w:trPr>
          <w:trHeight w:val="30" w:hRule="atLeast"/>
        </w:trPr>
        <w:tc>
          <w:tcPr>
            <w:tcW w:w="410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Новобратск ауылдық округі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Новобратск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Буденовка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Добровольное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r>
        <w:trPr>
          <w:trHeight w:val="30" w:hRule="atLeast"/>
        </w:trPr>
        <w:tc>
          <w:tcPr>
            <w:tcW w:w="0" w:type="auto"/>
            <w:vMerge/>
            <w:tcBorders>
              <w:top w:val="nil"/>
              <w:left w:val="single" w:color="cfcfcf" w:sz="5"/>
              <w:bottom w:val="single" w:color="cfcfcf" w:sz="5"/>
              <w:right w:val="single" w:color="cfcfcf" w:sz="5"/>
            </w:tcBorders>
          </w:tc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Красносельское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