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ef47" w14:textId="f2ae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2020 жылғы 20 сәуірдегі № 6С-48/5-20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2022 жылғы 16 наурыздағы № 7С-23/8-22 шешімі. Қазақстан Республикасының Әділет министрлігінде 2022 жылғы 29 наурызда № 27249 болып тіркелді. Күші жойылды - Ақмола облысы Ерейментау аудандық мәслихатының 2024 жылғы 26 қаңтардағы № 8С-15/3-24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26.01.2024 </w:t>
      </w:r>
      <w:r>
        <w:rPr>
          <w:rFonts w:ascii="Times New Roman"/>
          <w:b w:val="false"/>
          <w:i w:val="false"/>
          <w:color w:val="ff0000"/>
          <w:sz w:val="28"/>
        </w:rPr>
        <w:t>№ 8С-15/3-24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Ерейментау аудандық маслихаты ШЕШТІ:</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20 сәуірдегі № 6С-48/5-20 (Нормативтік құқықтық актілерді мемлекеттік тіркеу тізілімінде № 7841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16 наурыздағы</w:t>
            </w:r>
            <w:r>
              <w:br/>
            </w:r>
            <w:r>
              <w:rPr>
                <w:rFonts w:ascii="Times New Roman"/>
                <w:b w:val="false"/>
                <w:i w:val="false"/>
                <w:color w:val="000000"/>
                <w:sz w:val="20"/>
              </w:rPr>
              <w:t>№7С-23/8-22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сәуірдегі</w:t>
            </w:r>
            <w:r>
              <w:br/>
            </w:r>
            <w:r>
              <w:rPr>
                <w:rFonts w:ascii="Times New Roman"/>
                <w:b w:val="false"/>
                <w:i w:val="false"/>
                <w:color w:val="000000"/>
                <w:sz w:val="20"/>
              </w:rPr>
              <w:t>№ 6С-48/5-20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000000"/>
          <w:sz w:val="28"/>
        </w:rPr>
        <w:t xml:space="preserve">
      1. Осы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Ерейментау ауданы әкімінің шешімімен құрылатын комиссия;</w:t>
      </w:r>
    </w:p>
    <w:p>
      <w:pPr>
        <w:spacing w:after="0"/>
        <w:ind w:left="0"/>
        <w:jc w:val="both"/>
      </w:pPr>
      <w:r>
        <w:rPr>
          <w:rFonts w:ascii="Times New Roman"/>
          <w:b w:val="false"/>
          <w:i w:val="false"/>
          <w:color w:val="000000"/>
          <w:sz w:val="28"/>
        </w:rPr>
        <w:t>
      2)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6) уәкілетті орган – "Ерейментау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7)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тексеріс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Ерейментау ауданының аумағында тұрақты тұратын тұлғаларға таратылады.</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Start w:name="z8" w:id="6"/>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Алушылардың жекелеген санаттары үшін мереке күндеріне әлеуметтік көмектің мөлшері облыстың жергілікті атқарушы органымен келісімі бойынша бірыңғай мөлшерде белгіленеді:</w:t>
      </w:r>
    </w:p>
    <w:p>
      <w:pPr>
        <w:spacing w:after="0"/>
        <w:ind w:left="0"/>
        <w:jc w:val="both"/>
      </w:pPr>
      <w:r>
        <w:rPr>
          <w:rFonts w:ascii="Times New Roman"/>
          <w:b w:val="false"/>
          <w:i w:val="false"/>
          <w:color w:val="000000"/>
          <w:sz w:val="28"/>
        </w:rPr>
        <w:t>
      1) 1 мамыр - Қазақстан халқының бірлігі мерекесіне:</w:t>
      </w:r>
    </w:p>
    <w:p>
      <w:pPr>
        <w:spacing w:after="0"/>
        <w:ind w:left="0"/>
        <w:jc w:val="both"/>
      </w:pPr>
      <w:r>
        <w:rPr>
          <w:rFonts w:ascii="Times New Roman"/>
          <w:b w:val="false"/>
          <w:i w:val="false"/>
          <w:color w:val="000000"/>
          <w:sz w:val="28"/>
        </w:rPr>
        <w:t>
      саяси қуғын-сүргiндер құрбандарына;</w:t>
      </w:r>
    </w:p>
    <w:p>
      <w:pPr>
        <w:spacing w:after="0"/>
        <w:ind w:left="0"/>
        <w:jc w:val="both"/>
      </w:pPr>
      <w:r>
        <w:rPr>
          <w:rFonts w:ascii="Times New Roman"/>
          <w:b w:val="false"/>
          <w:i w:val="false"/>
          <w:color w:val="000000"/>
          <w:sz w:val="28"/>
        </w:rPr>
        <w:t>
      саяси қуғын-сүргiндерден зардап шеккендерге;</w:t>
      </w:r>
    </w:p>
    <w:p>
      <w:pPr>
        <w:spacing w:after="0"/>
        <w:ind w:left="0"/>
        <w:jc w:val="both"/>
      </w:pPr>
      <w:r>
        <w:rPr>
          <w:rFonts w:ascii="Times New Roman"/>
          <w:b w:val="false"/>
          <w:i w:val="false"/>
          <w:color w:val="000000"/>
          <w:sz w:val="28"/>
        </w:rPr>
        <w:t>
      2) 7 мамыр - Отан қорғаушылар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Одағының ішкi iстер министрлiгiнiң басшы және қатардағы құрамының адамдарға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3) 9 мамыр-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w:t>
      </w:r>
    </w:p>
    <w:p>
      <w:pPr>
        <w:spacing w:after="0"/>
        <w:ind w:left="0"/>
        <w:jc w:val="both"/>
      </w:pPr>
      <w:r>
        <w:rPr>
          <w:rFonts w:ascii="Times New Roman"/>
          <w:b w:val="false"/>
          <w:i w:val="false"/>
          <w:color w:val="000000"/>
          <w:sz w:val="28"/>
        </w:rPr>
        <w:t>
      4) 30 тамыз - Қазақстан Республикасының Конституция күніне:</w:t>
      </w:r>
    </w:p>
    <w:p>
      <w:pPr>
        <w:spacing w:after="0"/>
        <w:ind w:left="0"/>
        <w:jc w:val="both"/>
      </w:pPr>
      <w:r>
        <w:rPr>
          <w:rFonts w:ascii="Times New Roman"/>
          <w:b w:val="false"/>
          <w:i w:val="false"/>
          <w:color w:val="000000"/>
          <w:sz w:val="28"/>
        </w:rPr>
        <w:t>
      18 жасқа дейінгі мүгедек баланы тәрбиелеуші тұлғаларға;</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5) 16 желтоқсан - Қазақстан Республикасының Тәуелсіздік күніне: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Одағының ішкі істер және мемлекеттік қауіпсіздік органдарының басшыларына және қатардағы құрамының адамдарын.</w:t>
      </w:r>
    </w:p>
    <w:p>
      <w:pPr>
        <w:spacing w:after="0"/>
        <w:ind w:left="0"/>
        <w:jc w:val="both"/>
      </w:pPr>
      <w:r>
        <w:rPr>
          <w:rFonts w:ascii="Times New Roman"/>
          <w:b w:val="false"/>
          <w:i w:val="false"/>
          <w:color w:val="000000"/>
          <w:sz w:val="28"/>
        </w:rPr>
        <w:t>
      8. Табыстары есептелмей бір рет әлеуметтік көмек мына азаматтарға (отбасыларына)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(отбасыларына) – өмірлік қиын жағдай туындағаннан кейін, үш айдан кешіктірме.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бұл ретте әлеуметтік көмектің шекті мөлшері 150 (жүз елу) айлық есептік көрсеткішке тең;</w:t>
      </w:r>
    </w:p>
    <w:p>
      <w:pPr>
        <w:spacing w:after="0"/>
        <w:ind w:left="0"/>
        <w:jc w:val="both"/>
      </w:pPr>
      <w:r>
        <w:rPr>
          <w:rFonts w:ascii="Times New Roman"/>
          <w:b w:val="false"/>
          <w:i w:val="false"/>
          <w:color w:val="000000"/>
          <w:sz w:val="28"/>
        </w:rPr>
        <w:t>
      2) әлеуметтік мәні бар аурулармен ауыратын азаматтарға (қатерлі ісікпен ауыратын науқастарға және адамның иммунитет тапшылығы вирусы тудыратын ауруы бар 18 жастан асқан азаматтарға – дәрігерлік-кеңестік комиссиясының қорытындысы негізінде 15 (он бес) айлық есептік көрсеткіш мөлшерінде;</w:t>
      </w:r>
    </w:p>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тұрған тұлғаларға – 15 (он бес) айлық есептік көрсеткіш мөлшерінде, босатылған сәттен бастап алты айдан кешіктірмей өтініш бергендерге;</w:t>
      </w:r>
    </w:p>
    <w:p>
      <w:pPr>
        <w:spacing w:after="0"/>
        <w:ind w:left="0"/>
        <w:jc w:val="both"/>
      </w:pPr>
      <w:r>
        <w:rPr>
          <w:rFonts w:ascii="Times New Roman"/>
          <w:b w:val="false"/>
          <w:i w:val="false"/>
          <w:color w:val="000000"/>
          <w:sz w:val="28"/>
        </w:rPr>
        <w:t>
      4) санаторий - курорттық емделуге алып жүру кезінде мүгедек балалардың ата-аналарына (қамқоршыларына) 30 (отыз) айлық есептік көрсеткіш мөлшерінде.</w:t>
      </w:r>
    </w:p>
    <w:p>
      <w:pPr>
        <w:spacing w:after="0"/>
        <w:ind w:left="0"/>
        <w:jc w:val="both"/>
      </w:pPr>
      <w:r>
        <w:rPr>
          <w:rFonts w:ascii="Times New Roman"/>
          <w:b w:val="false"/>
          <w:i w:val="false"/>
          <w:color w:val="000000"/>
          <w:sz w:val="28"/>
        </w:rPr>
        <w:t>
      9. Табыстары есептелмей ай сайын уәкілетті ұйым тізімінің негізінде әлеуметтік мәні бар аурулармен ауыратын азаматтарға, дәрігерлік-кеңестік комиссиясының анықтамасы негізінде әлеуметтік көмек:</w:t>
      </w:r>
    </w:p>
    <w:p>
      <w:pPr>
        <w:spacing w:after="0"/>
        <w:ind w:left="0"/>
        <w:jc w:val="both"/>
      </w:pPr>
      <w:r>
        <w:rPr>
          <w:rFonts w:ascii="Times New Roman"/>
          <w:b w:val="false"/>
          <w:i w:val="false"/>
          <w:color w:val="000000"/>
          <w:sz w:val="28"/>
        </w:rPr>
        <w:t>
      1) амбулаториялық емдеуде жатқан туберкулезбен ауыратын науқастарға –5 (бес) айлық есептік көрсеткіш мөлшерінде немесе 5 (бес) айлық есептік көрсеткіш мөлшерінде азық-түлік пакеті, адамның иммунитет тапшылығы вирусы тудыратын ауруы бар 18 жасқа дейінгі азаматтарға –ең төмен күнкөріс деңгейінің екі еселенген мөлшерінде көрсетіледі.</w:t>
      </w:r>
    </w:p>
    <w:p>
      <w:pPr>
        <w:spacing w:after="0"/>
        <w:ind w:left="0"/>
        <w:jc w:val="both"/>
      </w:pPr>
      <w:r>
        <w:rPr>
          <w:rFonts w:ascii="Times New Roman"/>
          <w:b w:val="false"/>
          <w:i w:val="false"/>
          <w:color w:val="000000"/>
          <w:sz w:val="28"/>
        </w:rPr>
        <w:t>
      10. Өткен тоқсандағы жан басына шаққандағы орташа табысы ең төменгі күнкөріс деңгейінен төмен азаматтарға (отбасыларға) өтініш бойынша бір рет әлеуметтік көмек көрсетіледі, бұл ретте шекті мөлшері 30 (отыз) айлық есептік көрсеткішке тең.</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анықталады.</w:t>
      </w:r>
    </w:p>
    <w:p>
      <w:pPr>
        <w:spacing w:after="0"/>
        <w:ind w:left="0"/>
        <w:jc w:val="both"/>
      </w:pPr>
      <w:r>
        <w:rPr>
          <w:rFonts w:ascii="Times New Roman"/>
          <w:b w:val="false"/>
          <w:i w:val="false"/>
          <w:color w:val="000000"/>
          <w:sz w:val="28"/>
        </w:rPr>
        <w:t>
      13.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14. Әлеуметтік көмек ұсынуға шығыстарды қаржыландыру Ерейментау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15. Әлеуметтік көмек ақшалай түрде екінші деңгейдегі банктер немесе банктік операцияларының тиісті түрлеріне лицензиялары бар ұйымдар арқылы, алушылардың шоттарына аудару жолымен көрсетіледі.</w:t>
      </w:r>
    </w:p>
    <w:bookmarkStart w:name="z9" w:id="7"/>
    <w:p>
      <w:pPr>
        <w:spacing w:after="0"/>
        <w:ind w:left="0"/>
        <w:jc w:val="left"/>
      </w:pPr>
      <w:r>
        <w:rPr>
          <w:rFonts w:ascii="Times New Roman"/>
          <w:b/>
          <w:i w:val="false"/>
          <w:color w:val="000000"/>
        </w:rPr>
        <w:t xml:space="preserve"> 3-тарау.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16.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Ерейментау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17. Артық төленген сомалар ерікті немесе Қазақстан Республикасының заңнамасында белгіленген өзгеше тәртіппен қайтаруға жатады.</w:t>
      </w:r>
    </w:p>
    <w:bookmarkStart w:name="z10" w:id="8"/>
    <w:p>
      <w:pPr>
        <w:spacing w:after="0"/>
        <w:ind w:left="0"/>
        <w:jc w:val="left"/>
      </w:pPr>
      <w:r>
        <w:rPr>
          <w:rFonts w:ascii="Times New Roman"/>
          <w:b/>
          <w:i w:val="false"/>
          <w:color w:val="000000"/>
        </w:rPr>
        <w:t xml:space="preserve"> 4-тарау. Қорытынды ереже</w:t>
      </w:r>
    </w:p>
    <w:bookmarkEnd w:id="8"/>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