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5099" w14:textId="4615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25 тамыздағы № 7С-30/4-22 шешімі. Қазақстан Республикасының Әділет министрлігінде 2022 жылғы 1 қыркүйекте № 29348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кодексінің, Қазақстан Республикасының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бойынша коммуналдық қалдықтардың түзілуі және жинақталу нормалары,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Қазақстан Республикасының Әділет министрлігіне мемлекеттік тіркеуге жіберілсін.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7С-30/4-22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басқа да көніл көтеретін ғимараттар және қоғамдық тамақтану мекемелері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орыңдары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