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5099" w14:textId="4615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бойынша коммуналдық қалдықтардың түзілуі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2022 жылғы 25 тамыздағы № 7С-30/4-22 шешімі. Қазақстан Республикасының Әділет министрлігінде 2022 жылғы 1 қыркүйекте № 29348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кодексінің, Қазақстан Республикасының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 бойынша коммуналдық қалдықтардың түзілуі және жинақталу нормалары,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Қазақстан Республикасының Әділет министрлігіне мемлекеттік тіркеуге жіберілсін.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7С-30/4-22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жылдық жинақталу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Мейрамханалар, дәмханалар, басқа да көніл көтеретін ғимараттар және қоғамдық тамақтану мекемелері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орыңдары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