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827c" w14:textId="64d8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ауданының бірыңғай сәулет келбетін беруге бағытталған, көппәтерлі тұрғын үйлердің қасбеттерін, шатырларын ағымдағы немесе күрделі жөндеу жөніндегі іс-шараларын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Сандықтау ауданы әкімдігінің 2022 жылғы 15 қарашадағы № А-11/287 қаулысы. Қазақстан Республикасының Әділет министрлігінде 2022 жылғы 18 қарашада № 30614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Сандықтау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Сандықтау ауданы әкімдігінің 18.10.2023 </w:t>
      </w:r>
      <w:r>
        <w:rPr>
          <w:rFonts w:ascii="Times New Roman"/>
          <w:b w:val="false"/>
          <w:i w:val="false"/>
          <w:color w:val="000000"/>
          <w:sz w:val="28"/>
        </w:rPr>
        <w:t>№ А-10/232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Сандықтау ауданының бірыңғай сәулет келбетін беруге бағытталған, көппәтерлі тұрғын үйлердің қасбеттерін, шатырларын ағымдағы немесе күрделі жөндеу жөніндегі іс-шараларын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Сандықтау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2022 жылғы 15 қарашадағы</w:t>
            </w:r>
            <w:r>
              <w:br/>
            </w:r>
            <w:r>
              <w:rPr>
                <w:rFonts w:ascii="Times New Roman"/>
                <w:b w:val="false"/>
                <w:i w:val="false"/>
                <w:color w:val="000000"/>
                <w:sz w:val="20"/>
              </w:rPr>
              <w:t>№ А-11/287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Сандықтау ауданының бірыңғай сәулет келбетін беруге бағытталған, көппәтерлі тұрғын үйлердің қасбеттерін, шатырларын ағымдағы немесе күрделі жөндеу жөніндегі іс-шараларын ұйымдастыру және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Сандықтау ауданының бірыңғай сәулет келбетін беруге бағытталған, көппәтерлі тұрғын үйлердің қасбеттерін, шатырларын ағымдағы немесе күрделі жөндеу жөніндегі іс-шараларын ұйымдастыру және жүргізу қағидалары (бұдан әрі - Қағидалар) Қазақстан Республикасы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Сандықтау ауданының бірыңғай сәулет келбетін беруге бағытталған, көппәтерлі тұрғын үйлердің қасбеттерін, шатырларын ағымдағы немесе күрделі жөндеу жөніндегі іс-шараларын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Сандықтау ауданы әкімдігінің 06.03.2024 </w:t>
      </w:r>
      <w:r>
        <w:rPr>
          <w:rFonts w:ascii="Times New Roman"/>
          <w:b w:val="false"/>
          <w:i w:val="false"/>
          <w:color w:val="000000"/>
          <w:sz w:val="28"/>
        </w:rPr>
        <w:t>№ А-3/75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1" w:id="9"/>
    <w:p>
      <w:pPr>
        <w:spacing w:after="0"/>
        <w:ind w:left="0"/>
        <w:jc w:val="both"/>
      </w:pPr>
      <w:r>
        <w:rPr>
          <w:rFonts w:ascii="Times New Roman"/>
          <w:b w:val="false"/>
          <w:i w:val="false"/>
          <w:color w:val="000000"/>
          <w:sz w:val="28"/>
        </w:rPr>
        <w:t>
      3. "Сандықтау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Сандықтау ауданының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2" w:id="10"/>
    <w:p>
      <w:pPr>
        <w:spacing w:after="0"/>
        <w:ind w:left="0"/>
        <w:jc w:val="both"/>
      </w:pPr>
      <w:r>
        <w:rPr>
          <w:rFonts w:ascii="Times New Roman"/>
          <w:b w:val="false"/>
          <w:i w:val="false"/>
          <w:color w:val="000000"/>
          <w:sz w:val="28"/>
        </w:rPr>
        <w:t xml:space="preserve">
      4. "Сандықтау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Сандықтау ауданының бірыңғай сәулеттік келбетін әзірлеуді және бекітуді қамтамасыз етеді.</w:t>
      </w:r>
    </w:p>
    <w:bookmarkEnd w:id="10"/>
    <w:bookmarkStart w:name="z13" w:id="11"/>
    <w:p>
      <w:pPr>
        <w:spacing w:after="0"/>
        <w:ind w:left="0"/>
        <w:jc w:val="both"/>
      </w:pPr>
      <w:r>
        <w:rPr>
          <w:rFonts w:ascii="Times New Roman"/>
          <w:b w:val="false"/>
          <w:i w:val="false"/>
          <w:color w:val="000000"/>
          <w:sz w:val="28"/>
        </w:rPr>
        <w:t>
      5. Сандықтау ауданының әкімдігі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Сандықтау ауданы әкімдігінің 06.03.2024 </w:t>
      </w:r>
      <w:r>
        <w:rPr>
          <w:rFonts w:ascii="Times New Roman"/>
          <w:b w:val="false"/>
          <w:i w:val="false"/>
          <w:color w:val="000000"/>
          <w:sz w:val="28"/>
        </w:rPr>
        <w:t>№ А-3/75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bookmarkEnd w:id="13"/>
    <w:bookmarkStart w:name="z16"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7"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8"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19" w:id="17"/>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7"/>
    <w:bookmarkStart w:name="z20" w:id="18"/>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1"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2"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0"/>
    <w:bookmarkStart w:name="z23" w:id="21"/>
    <w:p>
      <w:pPr>
        <w:spacing w:after="0"/>
        <w:ind w:left="0"/>
        <w:jc w:val="left"/>
      </w:pPr>
      <w:r>
        <w:rPr>
          <w:rFonts w:ascii="Times New Roman"/>
          <w:b/>
          <w:i w:val="false"/>
          <w:color w:val="000000"/>
        </w:rPr>
        <w:t xml:space="preserve"> 4-тарау. Қорытынды ережелер</w:t>
      </w:r>
    </w:p>
    <w:bookmarkEnd w:id="21"/>
    <w:bookmarkStart w:name="z24" w:id="22"/>
    <w:p>
      <w:pPr>
        <w:spacing w:after="0"/>
        <w:ind w:left="0"/>
        <w:jc w:val="both"/>
      </w:pPr>
      <w:r>
        <w:rPr>
          <w:rFonts w:ascii="Times New Roman"/>
          <w:b w:val="false"/>
          <w:i w:val="false"/>
          <w:color w:val="000000"/>
          <w:sz w:val="28"/>
        </w:rPr>
        <w:t>
      14. Сандықтау ауданының бірыңғай сәулет келбетін беруге бағытталған, көппәтерлі тұрғын үйлердің қасбеттерін, шатырларын ағымдағы немесе күрделі жөндеу жөніндегі іс-шараларын қаржыландыру жергілікті бюджет қаражаты есебінен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