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1d51" w14:textId="f5a1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10 маусымдағы № 155/27-7 шешімі. Қазақстан Республикасының Әділет министрлігінде 2022 жылғы 16 маусымда № 28479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365-бабы 3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155/27-7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бойынша халық үшін тұрмыстық қатты қалдықтарды жинауға, тасымалдауға, сұрыптауға және көмуге арналған тарифтері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