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f4ad" w14:textId="7b5f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2017 жылғы 26 маусымдағы № 129/16-6 "Целиноград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Целиноград аудандық мәслихатының 2022 жылғы 17 қарашадағы № 191/35-7 шешімі. Қазақстан Республикасының Әділет министрлігінде 2022 жылғы 18 қарашада № 30590 болып тіркелді</w:t>
      </w:r>
    </w:p>
    <w:p>
      <w:pPr>
        <w:spacing w:after="0"/>
        <w:ind w:left="0"/>
        <w:jc w:val="both"/>
      </w:pPr>
      <w:bookmarkStart w:name="z1" w:id="0"/>
      <w:r>
        <w:rPr>
          <w:rFonts w:ascii="Times New Roman"/>
          <w:b w:val="false"/>
          <w:i w:val="false"/>
          <w:color w:val="000000"/>
          <w:sz w:val="28"/>
        </w:rPr>
        <w:t>
      Целиноград аудандық мәслихаты ШЕШТІ:</w:t>
      </w:r>
    </w:p>
    <w:bookmarkEnd w:id="0"/>
    <w:bookmarkStart w:name="z2" w:id="1"/>
    <w:p>
      <w:pPr>
        <w:spacing w:after="0"/>
        <w:ind w:left="0"/>
        <w:jc w:val="both"/>
      </w:pPr>
      <w:r>
        <w:rPr>
          <w:rFonts w:ascii="Times New Roman"/>
          <w:b w:val="false"/>
          <w:i w:val="false"/>
          <w:color w:val="000000"/>
          <w:sz w:val="28"/>
        </w:rPr>
        <w:t xml:space="preserve">
      1. Целиноград аудандық мәслихатының "Целиноград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2017 жылғы 26 маусымдағы № 129/16-6 (Нормативтік құқықтық актілерді мемлекеттік тіркеу тізілімінде № 6036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"Целиноград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Заңына, "Кемтар балаларды әлеуметтік және медициналық-педагогикалық түзеу арқылы қолдау туралы" Қазақстан Республикасының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Заңының </w:t>
      </w:r>
      <w:r>
        <w:rPr>
          <w:rFonts w:ascii="Times New Roman"/>
          <w:b w:val="false"/>
          <w:i w:val="false"/>
          <w:color w:val="000000"/>
          <w:sz w:val="28"/>
        </w:rPr>
        <w:t>11 бабына</w:t>
      </w:r>
      <w:r>
        <w:rPr>
          <w:rFonts w:ascii="Times New Roman"/>
          <w:b w:val="false"/>
          <w:i w:val="false"/>
          <w:color w:val="000000"/>
          <w:sz w:val="28"/>
        </w:rPr>
        <w:t xml:space="preserve"> сәйкес, Целиноград аудандық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Целиноград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5"/>
    <w:bookmarkStart w:name="z7" w:id="6"/>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6"/>
    <w:bookmarkStart w:name="z8"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17 қарашадағы</w:t>
            </w:r>
            <w:r>
              <w:br/>
            </w:r>
            <w:r>
              <w:rPr>
                <w:rFonts w:ascii="Times New Roman"/>
                <w:b w:val="false"/>
                <w:i w:val="false"/>
                <w:color w:val="000000"/>
                <w:sz w:val="20"/>
              </w:rPr>
              <w:t>№ 191/35-7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26 маусымдағы</w:t>
            </w:r>
            <w:r>
              <w:br/>
            </w:r>
            <w:r>
              <w:rPr>
                <w:rFonts w:ascii="Times New Roman"/>
                <w:b w:val="false"/>
                <w:i w:val="false"/>
                <w:color w:val="000000"/>
                <w:sz w:val="20"/>
              </w:rPr>
              <w:t>№ 129/16-6 шешіміне</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Целиноград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p>
      <w:pPr>
        <w:spacing w:after="0"/>
        <w:ind w:left="0"/>
        <w:jc w:val="both"/>
      </w:pPr>
      <w:r>
        <w:rPr>
          <w:rFonts w:ascii="Times New Roman"/>
          <w:b w:val="false"/>
          <w:i w:val="false"/>
          <w:color w:val="000000"/>
          <w:sz w:val="28"/>
        </w:rPr>
        <w:t xml:space="preserve">
      1. Осы Целиноград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өтеуді (бұдан әрі-оқытуға жұмсалған шығындарды өтеу) "Целиноград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үш айлық есептік көрсеткішке тең.</w:t>
      </w:r>
    </w:p>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