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93965" w14:textId="c9939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Бурабай ауданы Бурабай кентінің кейбір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ауданы Бурабай кенті әкімінің 2022 жылғы 11 қарашадағы № 14 шешімі. Қазақстан Республикасының Әділет министрлігінде 2022 жылғы 18 қарашада № 30620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әкімшілік-аумақтық құрылысы туралы"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кенті халықының пікірін ескере отырып және Ақмола облыстық ономастика комиссиясының 2022 жылғы 23 маусымдағы қорытындысы негізінде,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Ақмола облысы Бурабай ауданы Бурабай кентінің келесі көшелері қайта аталсын: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Советская көшесі Абай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Школьная көшесі Сәкен Сейфуллин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2-я Совесткая көшесі Ыбырай Алтынсарин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Комсомольская көшесі Ілияс Есенберлин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Озерная көшесі Шәмші Қалдаяқов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Степная көшесі Шоқан Уәлиханов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Интернациональная көшесі Қарбай Мұсабаев көшесіне.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Бурабай кентінің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С.Джалмуканов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