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9b2c" w14:textId="f029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24 қарашадағы № 236 шешімі. Қазақстан Республикасының Әділет министрлігінде 2022 жылғы 2 желтоқсанда № 30918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Қобда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 үшін тұрмыстық қатты қалдықтарды жинауға, тасымалдауға, сұрыптауға және көмуге арналған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салығысыз)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бірлігіне (көлем)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