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07ef" w14:textId="1ea0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Қобда аудандық мәслихатының 2022 жылғы 21 желтоқсандағы № 261 шешімі. Қазақстан Республикасының Әділет министрлігінде 2022 жылғы 30 желтоқсанда № 31488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түзету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Қобда аудандық мәcлихаты </w:t>
      </w:r>
      <w:r>
        <w:rPr>
          <w:rFonts w:ascii="Times New Roman"/>
          <w:b/>
          <w:i w:val="false"/>
          <w:color w:val="000000"/>
          <w:sz w:val="28"/>
        </w:rPr>
        <w:t>ШЕШТІ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261 шешіміне қосымша</w:t>
            </w:r>
          </w:p>
        </w:tc>
      </w:tr>
    </w:tbl>
    <w:bookmarkStart w:name="z6" w:id="3"/>
    <w:p>
      <w:pPr>
        <w:spacing w:after="0"/>
        <w:ind w:left="0"/>
        <w:jc w:val="left"/>
      </w:pPr>
      <w:r>
        <w:rPr>
          <w:rFonts w:ascii="Times New Roman"/>
          <w:b/>
          <w:i w:val="false"/>
          <w:color w:val="000000"/>
        </w:rPr>
        <w:t xml:space="preserve"> Қобда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7" w:id="4"/>
    <w:p>
      <w:pPr>
        <w:spacing w:after="0"/>
        <w:ind w:left="0"/>
        <w:jc w:val="both"/>
      </w:pPr>
      <w:r>
        <w:rPr>
          <w:rFonts w:ascii="Times New Roman"/>
          <w:b w:val="false"/>
          <w:i w:val="false"/>
          <w:color w:val="000000"/>
          <w:sz w:val="28"/>
        </w:rPr>
        <w:t xml:space="preserve">
      1. Осы Қобда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Қобда ауданы әкімдігінің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0"/>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сегіз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