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42c2" w14:textId="8fd4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2022 жылғы 28 маусымдағы № 124 шешімі. Қазақстан Республикасының Әділет министрлігінде 2022 жылғы 1 шілдеде № 28673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бөлу құнының 0 (нөл)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Мәртөк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