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5fac" w14:textId="62c5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27 мамырдағы № 209 шешімі. Қазақстан Республикасының Әділет министрлігінде 2022 жылғы 31 мамырда № 28285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ың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0 (нөл)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