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7bf7" w14:textId="efe7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14 қыркүйектегі № 300 шешімі. Қазақстан Республикасының Әділет министрлігінде 2022 жылғы 19 қыркүйекте № 29683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Шалқар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14 қыркүйектегі № 300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текше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шаршы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