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e64e" w14:textId="ca8e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p>
      <w:pPr>
        <w:spacing w:after="0"/>
        <w:ind w:left="0"/>
        <w:jc w:val="both"/>
      </w:pPr>
      <w:r>
        <w:rPr>
          <w:rFonts w:ascii="Times New Roman"/>
          <w:b w:val="false"/>
          <w:i w:val="false"/>
          <w:color w:val="000000"/>
          <w:sz w:val="28"/>
        </w:rPr>
        <w:t>Алматы облысы әкімдігінің 2022 жылғы 14 наурыздағы № 57 қаулысы. Қазақстан Республикасының Әділет министрлігінде 2022 жылы 15 наурызда № 27124 болып тіркелді.</w:t>
      </w:r>
    </w:p>
    <w:p>
      <w:pPr>
        <w:spacing w:after="0"/>
        <w:ind w:left="0"/>
        <w:jc w:val="both"/>
      </w:pPr>
      <w:bookmarkStart w:name="z7" w:id="0"/>
      <w:r>
        <w:rPr>
          <w:rFonts w:ascii="Times New Roman"/>
          <w:b w:val="false"/>
          <w:i w:val="false"/>
          <w:color w:val="ff0000"/>
          <w:sz w:val="28"/>
        </w:rPr>
        <w:t xml:space="preserve">
      Ескерту. Каулының тақырыбы жаңа редакцияда – Алматы облысы әкімдігінің 23.12.2022 </w:t>
      </w:r>
      <w:r>
        <w:rPr>
          <w:rFonts w:ascii="Times New Roman"/>
          <w:b w:val="false"/>
          <w:i w:val="false"/>
          <w:color w:val="ff0000"/>
          <w:sz w:val="28"/>
        </w:rPr>
        <w:t>№ 405</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2019 жылғы 15 наурыздағы </w:t>
      </w:r>
      <w:r>
        <w:rPr>
          <w:rFonts w:ascii="Times New Roman"/>
          <w:b w:val="false"/>
          <w:i w:val="false"/>
          <w:color w:val="000000"/>
          <w:sz w:val="28"/>
        </w:rPr>
        <w:t>№ 108</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18404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бойынша 2022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Каулы 1-1 тармағымен толықтырылды – Алматы облысы әкімдігінің 23.12.2022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Алматы облысы әкімдігінің кейбір қаулыларының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Алматы облысы әкімдігінің "Асыл тұқымды мал шаруашылығын дамытуды, мал шаруашылығының өнімділігін және өнім сапасын арттыру бойынша субсидиялар көлемдерін бекіту туралы" 2021 жылғы 26 ақпанындағы № 75 (Нормативтік құқықтық актілерді мемлекеттік тіркеу тізілімінде </w:t>
      </w:r>
      <w:r>
        <w:rPr>
          <w:rFonts w:ascii="Times New Roman"/>
          <w:b w:val="false"/>
          <w:i w:val="false"/>
          <w:color w:val="000000"/>
          <w:sz w:val="28"/>
        </w:rPr>
        <w:t>№ 5894</w:t>
      </w:r>
      <w:r>
        <w:rPr>
          <w:rFonts w:ascii="Times New Roman"/>
          <w:b w:val="false"/>
          <w:i w:val="false"/>
          <w:color w:val="000000"/>
          <w:sz w:val="28"/>
        </w:rPr>
        <w:t xml:space="preserve"> тіркелген) қаулысы;</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"Алматы облысы әкімдігінің 2021 жылғы 26 ақпанындағы "Асыл тұқымды мал шаруашылығын дамытуды, мал шаруашылығының өнімділігін және өнім сапасын арттыру бойынша субсидиялар көлемдерін бекіту туралы" № 75 қаулысына өзгеріс мен толықтырулар енгізу туралы" 2021 жылғы 23 желтоқсанындағы № 479 (Нормативтік құқықтық актілерді мемлекеттік тіркеу тізілімінде </w:t>
      </w:r>
      <w:r>
        <w:rPr>
          <w:rFonts w:ascii="Times New Roman"/>
          <w:b w:val="false"/>
          <w:i w:val="false"/>
          <w:color w:val="000000"/>
          <w:sz w:val="28"/>
        </w:rPr>
        <w:t>№ 25977</w:t>
      </w:r>
      <w:r>
        <w:rPr>
          <w:rFonts w:ascii="Times New Roman"/>
          <w:b w:val="false"/>
          <w:i w:val="false"/>
          <w:color w:val="000000"/>
          <w:sz w:val="28"/>
        </w:rPr>
        <w:t xml:space="preserve"> тіркелген) қаулысы.</w:t>
      </w:r>
    </w:p>
    <w:bookmarkEnd w:id="4"/>
    <w:bookmarkStart w:name="z12" w:id="5"/>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6"/>
    <w:bookmarkStart w:name="z14" w:id="7"/>
    <w:p>
      <w:pPr>
        <w:spacing w:after="0"/>
        <w:ind w:left="0"/>
        <w:jc w:val="both"/>
      </w:pPr>
      <w:r>
        <w:rPr>
          <w:rFonts w:ascii="Times New Roman"/>
          <w:b w:val="false"/>
          <w:i w:val="false"/>
          <w:color w:val="000000"/>
          <w:sz w:val="28"/>
        </w:rPr>
        <w:t>
      2) осы қаулыны Алматы облысы әкімдігінің интернет-ресурсында оның ресми жарияланғаннан кейін орналастыруын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Алматы облысы әкімінің жетекшілік ететін орынбасарына жүктелсін.</w:t>
      </w:r>
    </w:p>
    <w:bookmarkEnd w:id="8"/>
    <w:bookmarkStart w:name="z16" w:id="9"/>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Турлашов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2022 жылғы 14 наурыздағы № 57 қаулысына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әкімдігінің 23.12.2022 </w:t>
      </w:r>
      <w:r>
        <w:rPr>
          <w:rFonts w:ascii="Times New Roman"/>
          <w:b w:val="false"/>
          <w:i w:val="false"/>
          <w:color w:val="ff0000"/>
          <w:sz w:val="28"/>
        </w:rPr>
        <w:t>№ 405</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Р/с</w:t>
            </w:r>
          </w:p>
          <w:bookmarkEnd w:id="10"/>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доза, бал ара ұясын)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Субсидиялар сомасы</w:t>
            </w:r>
          </w:p>
          <w:bookmarkEnd w:id="11"/>
          <w:p>
            <w:pPr>
              <w:spacing w:after="20"/>
              <w:ind w:left="20"/>
              <w:jc w:val="both"/>
            </w:pPr>
            <w:r>
              <w:rPr>
                <w:rFonts w:ascii="Times New Roman"/>
                <w:b w:val="false"/>
                <w:i w:val="false"/>
                <w:color w:val="000000"/>
                <w:sz w:val="20"/>
              </w:rPr>
              <w:t>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1 593 630 000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669 675 000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430 350 000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31 117 315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1 400 279 175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365 695 800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48 066 542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3 845 323 365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14 084 300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1 661 710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99 702 600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901 232 000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163 365 000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1 972 082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118 324 920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12 919 151 160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шегінде асыл тұқымды мал шаруашылығын дамытуға, мал шаруашылығының өнімділігін және өнім сапасын арттыруға субсидиялау бағыттары бойынша 2021 жылы резервке (күту парағы) түскен субсидиялар көлемдері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Бас/шағылыстыру</w:t>
            </w:r>
          </w:p>
          <w:bookmarkEnd w:id="12"/>
          <w:p>
            <w:pPr>
              <w:spacing w:after="20"/>
              <w:ind w:left="20"/>
              <w:jc w:val="both"/>
            </w:pPr>
            <w:r>
              <w:rPr>
                <w:rFonts w:ascii="Times New Roman"/>
                <w:b w:val="false"/>
                <w:i w:val="false"/>
                <w:color w:val="000000"/>
                <w:sz w:val="20"/>
              </w:rPr>
              <w:t>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Бас/шағылыстыру</w:t>
            </w:r>
          </w:p>
          <w:bookmarkEnd w:id="13"/>
          <w:p>
            <w:pPr>
              <w:spacing w:after="20"/>
              <w:ind w:left="20"/>
              <w:jc w:val="both"/>
            </w:pPr>
            <w:r>
              <w:rPr>
                <w:rFonts w:ascii="Times New Roman"/>
                <w:b w:val="false"/>
                <w:i w:val="false"/>
                <w:color w:val="000000"/>
                <w:sz w:val="20"/>
              </w:rPr>
              <w:t>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214 950 000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Өткізілген немесе</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4 895 643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220 303 935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1 409 874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28 197 480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22 870 600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66 664 800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10 846 460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867 716 800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17 864 750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85 881 910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128 822 865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142 848 000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339 627 500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xml:space="preserve">
Сатып алынған </w:t>
            </w:r>
          </w:p>
          <w:bookmarkEnd w:id="15"/>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14 208 000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15 903 250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2 557 177 980 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 шегінде ауыл шаруашылығы жануарларының аналық басының азығына жұмсалған шығындар құнын арзандатуға субсидиялау бағытты бойынша 2021 жылы резервке (күту парағы) түскен субсидиялар көлемдері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1 128 375 000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1 165 172 500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2 440 927 500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дамытуға, мал шаруашылығының өнімділігін және өнім сапасын арттыруға субсидиялау бағыттары бойынша қаражат шегінде Республикалық бюджеттен бөлінген субсидиялар көлемдері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Өткізілген немесе</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8 867 404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399 033 180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155 788 200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21 310 203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1 704 816 234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525 451 462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1 576 354 386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287 400 000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4 423 392 000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қаражат шегінде ауыл шаруашылығы жануарларының аналық басының азығына жұмсалған шығындар құнын арзандатуға субсидиялау бағытты бойынша субсидиялар көлемдері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3 237 161 000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2022 жылғы 14 наурыздағы № 57 қаулысына 2-қосымша</w:t>
            </w:r>
          </w:p>
        </w:tc>
      </w:tr>
    </w:tbl>
    <w:p>
      <w:pPr>
        <w:spacing w:after="0"/>
        <w:ind w:left="0"/>
        <w:jc w:val="both"/>
      </w:pPr>
      <w:r>
        <w:rPr>
          <w:rFonts w:ascii="Times New Roman"/>
          <w:b w:val="false"/>
          <w:i w:val="false"/>
          <w:color w:val="ff0000"/>
          <w:sz w:val="28"/>
        </w:rPr>
        <w:t xml:space="preserve">
      Ескерту. Каулы 2-қосымшамен толықтырылды – Алматы облысы әкімдігінің 23.12.2022 </w:t>
      </w:r>
      <w:r>
        <w:rPr>
          <w:rFonts w:ascii="Times New Roman"/>
          <w:b w:val="false"/>
          <w:i w:val="false"/>
          <w:color w:val="ff0000"/>
          <w:sz w:val="28"/>
        </w:rPr>
        <w:t>№ 405</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40" w:id="17"/>
    <w:p>
      <w:pPr>
        <w:spacing w:after="0"/>
        <w:ind w:left="0"/>
        <w:jc w:val="left"/>
      </w:pPr>
      <w:r>
        <w:rPr>
          <w:rFonts w:ascii="Times New Roman"/>
          <w:b/>
          <w:i w:val="false"/>
          <w:color w:val="000000"/>
        </w:rPr>
        <w:t xml:space="preserve"> Алматы облысы бойынша 2022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1) өтінім берген сәтте (18 айдан асқан сиыр мен құнажындардың) аналық басының 50 бастан кем емес болуы;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инфрақұрылымның сәйкестігіне арнайы комиссияның қорытындысын алған сүт-тауар фермалары;</w:t>
            </w:r>
          </w:p>
          <w:p>
            <w:pPr>
              <w:spacing w:after="20"/>
              <w:ind w:left="20"/>
              <w:jc w:val="both"/>
            </w:pPr>
            <w:r>
              <w:rPr>
                <w:rFonts w:ascii="Times New Roman"/>
                <w:b w:val="false"/>
                <w:i w:val="false"/>
                <w:color w:val="000000"/>
                <w:sz w:val="20"/>
              </w:rPr>
              <w:t>
3) өтінімді берген сәтте аналық мал басының селекциялық және асыл тұқымдық жұмыстың ақпараттық қорында және ауыл шаруашылығы жануарларын бірдейлендіру жөніндегі дерекқорда тіркелуі және деректердің сәйкестігі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Ағымдағы жылдың 25 желтоқсанға</w:t>
            </w:r>
          </w:p>
          <w:bookmarkEnd w:id="19"/>
          <w:p>
            <w:pPr>
              <w:spacing w:after="20"/>
              <w:ind w:left="20"/>
              <w:jc w:val="both"/>
            </w:pPr>
            <w:r>
              <w:rPr>
                <w:rFonts w:ascii="Times New Roman"/>
                <w:b w:val="false"/>
                <w:i w:val="false"/>
                <w:color w:val="000000"/>
                <w:sz w:val="20"/>
              </w:rPr>
              <w:t>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0"/>
          <w:p>
            <w:pPr>
              <w:spacing w:after="20"/>
              <w:ind w:left="20"/>
              <w:jc w:val="both"/>
            </w:pPr>
            <w:r>
              <w:rPr>
                <w:rFonts w:ascii="Times New Roman"/>
                <w:b w:val="false"/>
                <w:i w:val="false"/>
                <w:color w:val="000000"/>
                <w:sz w:val="20"/>
              </w:rPr>
              <w:t>
1) өтінім берген сәтте (18 айдан асқан сиыр мен құнажындардың) аналық басының болуы;</w:t>
            </w:r>
          </w:p>
          <w:bookmarkEnd w:id="20"/>
          <w:p>
            <w:pPr>
              <w:spacing w:after="20"/>
              <w:ind w:left="20"/>
              <w:jc w:val="both"/>
            </w:pPr>
            <w:r>
              <w:rPr>
                <w:rFonts w:ascii="Times New Roman"/>
                <w:b w:val="false"/>
                <w:i w:val="false"/>
                <w:color w:val="000000"/>
                <w:sz w:val="20"/>
              </w:rPr>
              <w:t>
2) өтінімді берген сәтте аналық мал басының селекциялық және асыл тұқымдық жұмыстың ақпараттық қорында және ауыл шаруашылығы жануарларын бірдейлендіру жөніндегі дерекқорында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1) өтінім берген сәтте (15 айдан асқан аналықтардың) аналық басының болуы;</w:t>
            </w:r>
          </w:p>
          <w:bookmarkEnd w:id="21"/>
          <w:p>
            <w:pPr>
              <w:spacing w:after="20"/>
              <w:ind w:left="20"/>
              <w:jc w:val="both"/>
            </w:pPr>
            <w:r>
              <w:rPr>
                <w:rFonts w:ascii="Times New Roman"/>
                <w:b w:val="false"/>
                <w:i w:val="false"/>
                <w:color w:val="000000"/>
                <w:sz w:val="20"/>
              </w:rPr>
              <w:t>
2) өтінімді берген сәтте аналық мал басының селекциялық және асыл тұқымдық жұмыстың ақпараттық қорында және ауыл шаруашылығы жануарларын бірдейлендіру жөніндегі дерекқор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1) өтінім берген сәтте (36 айдан асқан аналықтардың) аналық басының болуы;</w:t>
            </w:r>
          </w:p>
          <w:bookmarkEnd w:id="22"/>
          <w:p>
            <w:pPr>
              <w:spacing w:after="20"/>
              <w:ind w:left="20"/>
              <w:jc w:val="both"/>
            </w:pPr>
            <w:r>
              <w:rPr>
                <w:rFonts w:ascii="Times New Roman"/>
                <w:b w:val="false"/>
                <w:i w:val="false"/>
                <w:color w:val="000000"/>
                <w:sz w:val="20"/>
              </w:rPr>
              <w:t>
2) өтінімді берген сәтте аналық мал басының селекциялық және асыл тұқымдық жұмыстың ақпараттық қорында және ауыл шаруашылығы жануарларын бірдейлендіру жөніндегі дерекқорында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