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e64e" w14:textId="ca8e6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w:t>
      </w:r>
    </w:p>
    <w:p>
      <w:pPr>
        <w:spacing w:after="0"/>
        <w:ind w:left="0"/>
        <w:jc w:val="both"/>
      </w:pPr>
      <w:r>
        <w:rPr>
          <w:rFonts w:ascii="Times New Roman"/>
          <w:b w:val="false"/>
          <w:i w:val="false"/>
          <w:color w:val="000000"/>
          <w:sz w:val="28"/>
        </w:rPr>
        <w:t>Алматы облысы әкімдігінің 2022 жылғы 14 наурыздағы № 57 қаулысы. Қазақстан Республикасының Әділет министрлігінде 2022 жылы 15 наурызда № 27124 болып тіркелді.</w:t>
      </w:r>
    </w:p>
    <w:p>
      <w:pPr>
        <w:spacing w:after="0"/>
        <w:ind w:left="0"/>
        <w:jc w:val="both"/>
      </w:pPr>
      <w:bookmarkStart w:name="z7" w:id="0"/>
      <w:r>
        <w:rPr>
          <w:rFonts w:ascii="Times New Roman"/>
          <w:b w:val="false"/>
          <w:i w:val="false"/>
          <w:color w:val="ff0000"/>
          <w:sz w:val="28"/>
        </w:rPr>
        <w:t xml:space="preserve">
      Ескерту. Каулының тақырыбы жаңа редакцияда – Алматы облысы әкімдігінің 23.12.2022 </w:t>
      </w:r>
      <w:r>
        <w:rPr>
          <w:rFonts w:ascii="Times New Roman"/>
          <w:b w:val="false"/>
          <w:i w:val="false"/>
          <w:color w:val="ff0000"/>
          <w:sz w:val="28"/>
        </w:rPr>
        <w:t>№ 405</w:t>
      </w:r>
      <w:r>
        <w:rPr>
          <w:rFonts w:ascii="Times New Roman"/>
          <w:b w:val="false"/>
          <w:i w:val="false"/>
          <w:color w:val="ff0000"/>
          <w:sz w:val="28"/>
        </w:rPr>
        <w:t xml:space="preserve"> қаулысымен (алғашқы ресми жарияланған күнінен кейін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37-бабының </w:t>
      </w:r>
      <w:r>
        <w:rPr>
          <w:rFonts w:ascii="Times New Roman"/>
          <w:b w:val="false"/>
          <w:i w:val="false"/>
          <w:color w:val="000000"/>
          <w:sz w:val="28"/>
        </w:rPr>
        <w:t>1-тармағына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2019 жылғы 15 наурыздағы </w:t>
      </w:r>
      <w:r>
        <w:rPr>
          <w:rFonts w:ascii="Times New Roman"/>
          <w:b w:val="false"/>
          <w:i w:val="false"/>
          <w:color w:val="000000"/>
          <w:sz w:val="28"/>
        </w:rPr>
        <w:t>№ 108</w:t>
      </w:r>
      <w:r>
        <w:rPr>
          <w:rFonts w:ascii="Times New Roman"/>
          <w:b w:val="false"/>
          <w:i w:val="false"/>
          <w:color w:val="000000"/>
          <w:sz w:val="28"/>
        </w:rPr>
        <w:t xml:space="preserve"> Қазақстан Республикасы Ауыл шаруашылығы министрінің бұйрығына (Нормативтік құқықтық актілерді мемлекеттік тіркеу тізілімінде № 18404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бойынша асыл тұқымды мал шаруашылығын дамытуды, мал шаруашылығының өнімділігін және өнім сапасын арттыруды субсидиялау бағыттары бойынша 2022 жылға арналған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xml:space="preserve">
      1-1.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Алматы облысы бойынша 2022 жылға арналған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Каулы 1-1 тармағымен толықтырылды – Алматы облысы әкімдігінің 23.12.2022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Алматы облысы әкімдігінің кейбір қаулыларының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Алматы облысы әкімдігінің "Асыл тұқымды мал шаруашылығын дамытуды, мал шаруашылығының өнімділігін және өнім сапасын арттыру бойынша субсидиялар көлемдерін бекіту туралы" 2021 жылғы 26 ақпанындағы № 75 (Нормативтік құқықтық актілерді мемлекеттік тіркеу тізілімінде </w:t>
      </w:r>
      <w:r>
        <w:rPr>
          <w:rFonts w:ascii="Times New Roman"/>
          <w:b w:val="false"/>
          <w:i w:val="false"/>
          <w:color w:val="000000"/>
          <w:sz w:val="28"/>
        </w:rPr>
        <w:t>№ 5894</w:t>
      </w:r>
      <w:r>
        <w:rPr>
          <w:rFonts w:ascii="Times New Roman"/>
          <w:b w:val="false"/>
          <w:i w:val="false"/>
          <w:color w:val="000000"/>
          <w:sz w:val="28"/>
        </w:rPr>
        <w:t xml:space="preserve"> тіркелген) қаулысы;</w:t>
      </w:r>
    </w:p>
    <w:bookmarkEnd w:id="3"/>
    <w:bookmarkStart w:name="z11" w:id="4"/>
    <w:p>
      <w:pPr>
        <w:spacing w:after="0"/>
        <w:ind w:left="0"/>
        <w:jc w:val="both"/>
      </w:pPr>
      <w:r>
        <w:rPr>
          <w:rFonts w:ascii="Times New Roman"/>
          <w:b w:val="false"/>
          <w:i w:val="false"/>
          <w:color w:val="000000"/>
          <w:sz w:val="28"/>
        </w:rPr>
        <w:t xml:space="preserve">
      2) Алматы облысы әкімдігінің "Алматы облысы әкімдігінің 2021 жылғы 26 ақпанындағы "Асыл тұқымды мал шаруашылығын дамытуды, мал шаруашылығының өнімділігін және өнім сапасын арттыру бойынша субсидиялар көлемдерін бекіту туралы" № 75 қаулысына өзгеріс мен толықтырулар енгізу туралы" 2021 жылғы 23 желтоқсанындағы № 479 (Нормативтік құқықтық актілерді мемлекеттік тіркеу тізілімінде </w:t>
      </w:r>
      <w:r>
        <w:rPr>
          <w:rFonts w:ascii="Times New Roman"/>
          <w:b w:val="false"/>
          <w:i w:val="false"/>
          <w:color w:val="000000"/>
          <w:sz w:val="28"/>
        </w:rPr>
        <w:t>№ 25977</w:t>
      </w:r>
      <w:r>
        <w:rPr>
          <w:rFonts w:ascii="Times New Roman"/>
          <w:b w:val="false"/>
          <w:i w:val="false"/>
          <w:color w:val="000000"/>
          <w:sz w:val="28"/>
        </w:rPr>
        <w:t xml:space="preserve"> тіркелген) қаулысы.</w:t>
      </w:r>
    </w:p>
    <w:bookmarkEnd w:id="4"/>
    <w:bookmarkStart w:name="z12" w:id="5"/>
    <w:p>
      <w:pPr>
        <w:spacing w:after="0"/>
        <w:ind w:left="0"/>
        <w:jc w:val="both"/>
      </w:pPr>
      <w:r>
        <w:rPr>
          <w:rFonts w:ascii="Times New Roman"/>
          <w:b w:val="false"/>
          <w:i w:val="false"/>
          <w:color w:val="000000"/>
          <w:sz w:val="28"/>
        </w:rPr>
        <w:t>
      3. "Алматы облысының ауыл шаруашылығы басқармасы" мемлекеттік мекемесі Қазақстан Республикасының заңнамасында белгіленген тәртіппен:</w:t>
      </w:r>
    </w:p>
    <w:bookmarkEnd w:id="5"/>
    <w:bookmarkStart w:name="z13" w:id="6"/>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6"/>
    <w:bookmarkStart w:name="z14" w:id="7"/>
    <w:p>
      <w:pPr>
        <w:spacing w:after="0"/>
        <w:ind w:left="0"/>
        <w:jc w:val="both"/>
      </w:pPr>
      <w:r>
        <w:rPr>
          <w:rFonts w:ascii="Times New Roman"/>
          <w:b w:val="false"/>
          <w:i w:val="false"/>
          <w:color w:val="000000"/>
          <w:sz w:val="28"/>
        </w:rPr>
        <w:t>
      2) осы қаулыны Алматы облысы әкімдігінің интернет-ресурсында оның ресми жарияланғаннан кейін орналастыруын қамтамасыз етсін.</w:t>
      </w:r>
    </w:p>
    <w:bookmarkEnd w:id="7"/>
    <w:bookmarkStart w:name="z15" w:id="8"/>
    <w:p>
      <w:pPr>
        <w:spacing w:after="0"/>
        <w:ind w:left="0"/>
        <w:jc w:val="both"/>
      </w:pPr>
      <w:r>
        <w:rPr>
          <w:rFonts w:ascii="Times New Roman"/>
          <w:b w:val="false"/>
          <w:i w:val="false"/>
          <w:color w:val="000000"/>
          <w:sz w:val="28"/>
        </w:rPr>
        <w:t>
      4. Осы қаулының орындалуын бақылау Алматы облысы әкімінің жетекшілік ететін орынбасарына жүктелсін.</w:t>
      </w:r>
    </w:p>
    <w:bookmarkEnd w:id="8"/>
    <w:bookmarkStart w:name="z16" w:id="9"/>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Турлашов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шаруашылығы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2022 жылғы 14 наурыздағы № 57 қаулысына 1-қосымша</w:t>
            </w:r>
          </w:p>
        </w:tc>
      </w:tr>
    </w:tbl>
    <w:p>
      <w:pPr>
        <w:spacing w:after="0"/>
        <w:ind w:left="0"/>
        <w:jc w:val="both"/>
      </w:pPr>
      <w:r>
        <w:rPr>
          <w:rFonts w:ascii="Times New Roman"/>
          <w:b w:val="false"/>
          <w:i w:val="false"/>
          <w:color w:val="ff0000"/>
          <w:sz w:val="28"/>
        </w:rPr>
        <w:t xml:space="preserve">
      Ескерту. 1-қосымша жаңа редакцияда – Алматы облысы әкімдігінің 23.12.2022 </w:t>
      </w:r>
      <w:r>
        <w:rPr>
          <w:rFonts w:ascii="Times New Roman"/>
          <w:b w:val="false"/>
          <w:i w:val="false"/>
          <w:color w:val="ff0000"/>
          <w:sz w:val="28"/>
        </w:rPr>
        <w:t>№ 405</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i w:val="false"/>
          <w:color w:val="000000"/>
        </w:rPr>
        <w:t xml:space="preserve"> Алматы облысы бойынша асыл тұқымды мал шаруашылығын дамытуды, мал шаруашылығының өнімділігін және өнім сапасын арттыруды субсидиялау бағыттары бойынша 2022 жылға арналған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Р/с</w:t>
            </w:r>
          </w:p>
          <w:bookmarkEnd w:id="10"/>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 (бас, килограмм, дана, доза, бал ара ұясын)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Субсидиялар сомасы</w:t>
            </w:r>
          </w:p>
          <w:bookmarkEnd w:id="11"/>
          <w:p>
            <w:pPr>
              <w:spacing w:after="20"/>
              <w:ind w:left="20"/>
              <w:jc w:val="both"/>
            </w:pPr>
            <w:r>
              <w:rPr>
                <w:rFonts w:ascii="Times New Roman"/>
                <w:b w:val="false"/>
                <w:i w:val="false"/>
                <w:color w:val="000000"/>
                <w:sz w:val="20"/>
              </w:rPr>
              <w:t>
(теңге)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1 593 630 000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669 675 000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430 350 000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104 850 000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31 117 315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1 400 279 175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144 630 000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241 250 000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365 695 800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48 066 542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3 845 323 365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14 084 300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1 661 710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99 702 600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901 232 000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163 365 000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56 305 000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1 972 082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118 324 920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12 919 151 160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Қаражат шегінде асыл тұқымды мал шаруашылығын дамытуға, мал шаруашылығының өнімділігін және өнім сапасын арттыруға субсидиялау бағыттары бойынша 2021 жылы резервке (күту парағы) түскен субсидиялар көлемдері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Бас/шағылыстыру</w:t>
            </w:r>
          </w:p>
          <w:bookmarkEnd w:id="12"/>
          <w:p>
            <w:pPr>
              <w:spacing w:after="20"/>
              <w:ind w:left="20"/>
              <w:jc w:val="both"/>
            </w:pPr>
            <w:r>
              <w:rPr>
                <w:rFonts w:ascii="Times New Roman"/>
                <w:b w:val="false"/>
                <w:i w:val="false"/>
                <w:color w:val="000000"/>
                <w:sz w:val="20"/>
              </w:rPr>
              <w:t>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Бас/шағылыстыру</w:t>
            </w:r>
          </w:p>
          <w:bookmarkEnd w:id="13"/>
          <w:p>
            <w:pPr>
              <w:spacing w:after="20"/>
              <w:ind w:left="20"/>
              <w:jc w:val="both"/>
            </w:pPr>
            <w:r>
              <w:rPr>
                <w:rFonts w:ascii="Times New Roman"/>
                <w:b w:val="false"/>
                <w:i w:val="false"/>
                <w:color w:val="000000"/>
                <w:sz w:val="20"/>
              </w:rPr>
              <w:t>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214 950 000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Өткізілген немесе</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өңделген</w:t>
            </w:r>
          </w:p>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4 895 643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220 303 935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1 409 874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28 197 480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1 143 530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22 870 600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66 664 800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10 846 460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867 716 800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357 295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17 864 750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85 881 910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128 822 865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142 848 000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339 627 500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5"/>
          <w:p>
            <w:pPr>
              <w:spacing w:after="20"/>
              <w:ind w:left="20"/>
              <w:jc w:val="both"/>
            </w:pPr>
            <w:r>
              <w:rPr>
                <w:rFonts w:ascii="Times New Roman"/>
                <w:b w:val="false"/>
                <w:i w:val="false"/>
                <w:color w:val="000000"/>
                <w:sz w:val="20"/>
              </w:rPr>
              <w:t xml:space="preserve">
Сатып алынған </w:t>
            </w:r>
          </w:p>
          <w:bookmarkEnd w:id="15"/>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14 208 000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15 903 250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2 557 177 980 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Қаражат шегінде ауыл шаруашылығы жануарларының аналық басының азығына жұмсалған шығындар құнын арзандатуға субсидиялау бағытты бойынша 2021 жылы резервке (күту парағы) түскен субсидиялар көлемдері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аналық басы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1 128 375 000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малдың аналық басы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466 069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1 165 172 500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2 440 927 500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дамытуға, мал шаруашылығының өнімділігін және өнім сапасын арттыруға субсидиялау бағыттары бойынша қаражат шегінде Республикалық бюджеттен бөлінген субсидиялар көлемдері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212 400 000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Өткізілген немесе</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өңделген</w:t>
            </w:r>
          </w:p>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8 867 404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399 033 180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155 788 200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21 310 203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1 704 816 234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73 875 000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525 451 462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1 576 354 386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287 400 000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4 423 392 000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қаражат шегінде ауыл шаруашылығы жануарларының аналық басының азығына жұмсалған шығындар құнын арзандатуға субсидиялау бағытты бойынша субсидиялар көлемдері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аналық басы (50 бастан)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ірі қара малдың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малдың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723 411 000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3 237 161 000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2022 жылғы 14 наурыздағы № 57 қаулысына 2-қосымша</w:t>
            </w:r>
          </w:p>
        </w:tc>
      </w:tr>
    </w:tbl>
    <w:p>
      <w:pPr>
        <w:spacing w:after="0"/>
        <w:ind w:left="0"/>
        <w:jc w:val="both"/>
      </w:pPr>
      <w:r>
        <w:rPr>
          <w:rFonts w:ascii="Times New Roman"/>
          <w:b w:val="false"/>
          <w:i w:val="false"/>
          <w:color w:val="ff0000"/>
          <w:sz w:val="28"/>
        </w:rPr>
        <w:t xml:space="preserve">
      Ескерту. Каулы 2-қосымшамен толықтырылды – Алматы облысы әкімдігінің 23.12.2022 </w:t>
      </w:r>
      <w:r>
        <w:rPr>
          <w:rFonts w:ascii="Times New Roman"/>
          <w:b w:val="false"/>
          <w:i w:val="false"/>
          <w:color w:val="ff0000"/>
          <w:sz w:val="28"/>
        </w:rPr>
        <w:t>№ 405</w:t>
      </w:r>
      <w:r>
        <w:rPr>
          <w:rFonts w:ascii="Times New Roman"/>
          <w:b w:val="false"/>
          <w:i w:val="false"/>
          <w:color w:val="ff0000"/>
          <w:sz w:val="28"/>
        </w:rPr>
        <w:t xml:space="preserve"> қаулысымен (алғашқы ресми жарияланған күнінен кейін қолданысқа енгізіледі).</w:t>
      </w:r>
    </w:p>
    <w:bookmarkStart w:name="z40" w:id="17"/>
    <w:p>
      <w:pPr>
        <w:spacing w:after="0"/>
        <w:ind w:left="0"/>
        <w:jc w:val="left"/>
      </w:pPr>
      <w:r>
        <w:rPr>
          <w:rFonts w:ascii="Times New Roman"/>
          <w:b/>
          <w:i w:val="false"/>
          <w:color w:val="000000"/>
        </w:rPr>
        <w:t xml:space="preserve"> Алматы облысы бойынша 2022 жылға арналған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субсидия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 етті бағыттағы ірі қара малдың аналық басы (50 бастан)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8"/>
          <w:p>
            <w:pPr>
              <w:spacing w:after="20"/>
              <w:ind w:left="20"/>
              <w:jc w:val="both"/>
            </w:pPr>
            <w:r>
              <w:rPr>
                <w:rFonts w:ascii="Times New Roman"/>
                <w:b w:val="false"/>
                <w:i w:val="false"/>
                <w:color w:val="000000"/>
                <w:sz w:val="20"/>
              </w:rPr>
              <w:t>
1) өтінім берген сәтте (18 айдан асқан сиыр мен құнажындардың) аналық басының 50 бастан кем емес болуы;</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2) инфрақұрылымның сәйкестігіне арнайы комиссияның қорытындысын алған сүт-тауар фермалары;</w:t>
            </w:r>
          </w:p>
          <w:p>
            <w:pPr>
              <w:spacing w:after="20"/>
              <w:ind w:left="20"/>
              <w:jc w:val="both"/>
            </w:pPr>
            <w:r>
              <w:rPr>
                <w:rFonts w:ascii="Times New Roman"/>
                <w:b w:val="false"/>
                <w:i w:val="false"/>
                <w:color w:val="000000"/>
                <w:sz w:val="20"/>
              </w:rPr>
              <w:t>
3) өтінімді берген сәтте аналық мал басының селекциялық және асыл тұқымдық жұмыстың ақпараттық қорында және ауыл шаруашылығы жануарларын бірдейлендіру жөніндегі дерекқорда тіркелуі және деректердің сәйкестігі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9"/>
          <w:p>
            <w:pPr>
              <w:spacing w:after="20"/>
              <w:ind w:left="20"/>
              <w:jc w:val="both"/>
            </w:pPr>
            <w:r>
              <w:rPr>
                <w:rFonts w:ascii="Times New Roman"/>
                <w:b w:val="false"/>
                <w:i w:val="false"/>
                <w:color w:val="000000"/>
                <w:sz w:val="20"/>
              </w:rPr>
              <w:t>
Ағымдағы жылдың 25 желтоқсанға</w:t>
            </w:r>
          </w:p>
          <w:bookmarkEnd w:id="19"/>
          <w:p>
            <w:pPr>
              <w:spacing w:after="20"/>
              <w:ind w:left="20"/>
              <w:jc w:val="both"/>
            </w:pPr>
            <w:r>
              <w:rPr>
                <w:rFonts w:ascii="Times New Roman"/>
                <w:b w:val="false"/>
                <w:i w:val="false"/>
                <w:color w:val="000000"/>
                <w:sz w:val="20"/>
              </w:rPr>
              <w:t>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ірі қара малдың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0"/>
          <w:p>
            <w:pPr>
              <w:spacing w:after="20"/>
              <w:ind w:left="20"/>
              <w:jc w:val="both"/>
            </w:pPr>
            <w:r>
              <w:rPr>
                <w:rFonts w:ascii="Times New Roman"/>
                <w:b w:val="false"/>
                <w:i w:val="false"/>
                <w:color w:val="000000"/>
                <w:sz w:val="20"/>
              </w:rPr>
              <w:t>
1) өтінім берген сәтте (18 айдан асқан сиыр мен құнажындардың) аналық басының болуы;</w:t>
            </w:r>
          </w:p>
          <w:bookmarkEnd w:id="20"/>
          <w:p>
            <w:pPr>
              <w:spacing w:after="20"/>
              <w:ind w:left="20"/>
              <w:jc w:val="both"/>
            </w:pPr>
            <w:r>
              <w:rPr>
                <w:rFonts w:ascii="Times New Roman"/>
                <w:b w:val="false"/>
                <w:i w:val="false"/>
                <w:color w:val="000000"/>
                <w:sz w:val="20"/>
              </w:rPr>
              <w:t>
2) өтінімді берген сәтте аналық мал басының селекциялық және асыл тұқымдық жұмыстың ақпараттық қорында және ауыл шаруашылығы жануарларын бірдейлендіру жөніндегі дерекқорында тіркелуі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малдың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1"/>
          <w:p>
            <w:pPr>
              <w:spacing w:after="20"/>
              <w:ind w:left="20"/>
              <w:jc w:val="both"/>
            </w:pPr>
            <w:r>
              <w:rPr>
                <w:rFonts w:ascii="Times New Roman"/>
                <w:b w:val="false"/>
                <w:i w:val="false"/>
                <w:color w:val="000000"/>
                <w:sz w:val="20"/>
              </w:rPr>
              <w:t>
1) өтінім берген сәтте (15 айдан асқан аналықтардың) аналық басының болуы;</w:t>
            </w:r>
          </w:p>
          <w:bookmarkEnd w:id="21"/>
          <w:p>
            <w:pPr>
              <w:spacing w:after="20"/>
              <w:ind w:left="20"/>
              <w:jc w:val="both"/>
            </w:pPr>
            <w:r>
              <w:rPr>
                <w:rFonts w:ascii="Times New Roman"/>
                <w:b w:val="false"/>
                <w:i w:val="false"/>
                <w:color w:val="000000"/>
                <w:sz w:val="20"/>
              </w:rPr>
              <w:t>
2) өтінімді берген сәтте аналық мал басының селекциялық және асыл тұқымдық жұмыстың ақпараттық қорында және ауыл шаруашылығы жануарларын бірдейлендіру жөніндегі дерекқор тіркелуі және деректердің сәйкестігі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2"/>
          <w:p>
            <w:pPr>
              <w:spacing w:after="20"/>
              <w:ind w:left="20"/>
              <w:jc w:val="both"/>
            </w:pPr>
            <w:r>
              <w:rPr>
                <w:rFonts w:ascii="Times New Roman"/>
                <w:b w:val="false"/>
                <w:i w:val="false"/>
                <w:color w:val="000000"/>
                <w:sz w:val="20"/>
              </w:rPr>
              <w:t>
1) өтінім берген сәтте (36 айдан асқан аналықтардың) аналық басының болуы;</w:t>
            </w:r>
          </w:p>
          <w:bookmarkEnd w:id="22"/>
          <w:p>
            <w:pPr>
              <w:spacing w:after="20"/>
              <w:ind w:left="20"/>
              <w:jc w:val="both"/>
            </w:pPr>
            <w:r>
              <w:rPr>
                <w:rFonts w:ascii="Times New Roman"/>
                <w:b w:val="false"/>
                <w:i w:val="false"/>
                <w:color w:val="000000"/>
                <w:sz w:val="20"/>
              </w:rPr>
              <w:t>
2) өтінімді берген сәтте аналық мал басының селекциялық және асыл тұқымдық жұмыстың ақпараттық қорында және ауыл шаруашылығы жануарларын бірдейлендіру жөніндегі дерекқорында тіркелуі және деректердің сәйкестігі</w:t>
            </w:r>
          </w:p>
        </w:tc>
        <w:tc>
          <w:tcPr>
            <w:tcW w:w="0" w:type="auto"/>
            <w:vMerge/>
            <w:tcBorders>
              <w:top w:val="nil"/>
              <w:left w:val="single" w:color="cfcfcf" w:sz="5"/>
              <w:bottom w:val="single" w:color="cfcfcf" w:sz="5"/>
              <w:right w:val="single" w:color="cfcfcf" w:sz="5"/>
            </w:tcBorders>
          </w:tcP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