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9333" w14:textId="bd49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шетелдіктер үшін туристік жарнаныңмөлшерлемелерін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2022 жылғы 6 мамырдағы № 23-93 шешімі. Қазақстан Республикасының Әділет министрлігінде 2022 жылы 17 мамырда № 28062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мөлшерлемелері 2022 жылғы 1 қаңтардан бастап 31 желтоқсанды қоса алғанда – болу құнының 0(нөл)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