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f861" w14:textId="809f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салық салу объектісінің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2022 жылғы 5 қазандағы № 272 қаулысы. Қазақстан Республикасының Әділет министрлігінде 2022 жылы 21 қазанда № 30254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01.01.2023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ауданының салық салу объектісінің елді мекендерінде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Райымбек ауданы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5 қазандағы № 272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салық салу объектісінің елді мекендерінде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коэффиценттер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Нарынқол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Нарынқол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Қызылшекара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Текес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батыр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Шәлкөде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Шәлкөде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