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be55" w14:textId="124b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29 қарашадағы № 2426 қаулысы. Қазақстан Республикасының Әділет министрлігінде 2022 жылғы 29 қарашада № 30817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Экология, геология және табиғи ресурстар министрінің 2022 жылғы 24 мамырдағы № 180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28188 тіркелген),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акваөсіру (балық өсіру шаруашылығы) өнімділігін және өнім сапасын арттыруды субсидиялау көлемдері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Шымкент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акваөсіру (балық өсіру шаруашылығы) өнімділігін және өнім сапасын арттыруды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 (жайың тұқымдас балықтар және олардың будандары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