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1bba" w14:textId="9f61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мәслихатының 2019 жылғы 29 наурыздағы № 47/369-6с "Әлеуметтік көмек көрсетудің, оның мөлшерлерін белгілеудің және мұқтаж азаматтардың жекелеген санаттарының тізбесін айқындаудың қағидасы туралы" шешiмiне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2022 жылғы 22 желтоқсандағы № 24/231-VII шешiмi. Қазақстан Республикасының Әділет министрлігінде 2023 жылғы 10 қаңтарда № 31664 болып тіркелді. Күшi жойылды - Шымкент қаласы мәслихатының 2024 жылғы 19 наурыздағы № 14/123-VIII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19.03.2024 № 14/123-VIII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қағидасы туралы" 2019 жылғы 29 наурыздағы № 47/369-6с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26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24/231-VII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47/369-6с шешімімен бекітілген</w:t>
            </w:r>
          </w:p>
        </w:tc>
      </w:tr>
    </w:tbl>
    <w:bookmarkStart w:name="z6" w:id="4"/>
    <w:p>
      <w:pPr>
        <w:spacing w:after="0"/>
        <w:ind w:left="0"/>
        <w:jc w:val="left"/>
      </w:pPr>
      <w:r>
        <w:rPr>
          <w:rFonts w:ascii="Times New Roman"/>
          <w:b/>
          <w:i w:val="false"/>
          <w:color w:val="000000"/>
        </w:rPr>
        <w:t xml:space="preserve"> Шымкент қаласында әлеуметтік көмек көрсету, оның мөлшерлерін белгілеу және мұқтаж азаматтардың жекелеген санаттарының тізбесін айқындау қағидасы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Шымкент қаласында әлеуметтiк көмек көрсету, оның мөлшерлерiн белгiлеу және мұқтаж азаматтардың жекелеген санаттарының тiзбесiн айқындау қағидасы (бұдан әрi – Қағида) "Қазақстан Республикасындағы жергілікті мемлекеттік басқару және өзін-өзі басқару туралы" Қазақстан Республикасының Заңы 27-бабының </w:t>
      </w:r>
      <w:r>
        <w:rPr>
          <w:rFonts w:ascii="Times New Roman"/>
          <w:b w:val="false"/>
          <w:i w:val="false"/>
          <w:color w:val="000000"/>
          <w:sz w:val="28"/>
        </w:rPr>
        <w:t>1-2-тармағына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Шымкент қаласында әлеуметтiк көмек көрсету, оның мөлшерлерiн белгiлеу және мұқтаж азаматтардың жекелеген санаттарының тізбесін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келесі ұғымдар қолданылады:</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(әрі қарай – Мемлекеттік корпорация);</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Шымкент қаласы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xml:space="preserve">
      4) әлеуметтік көмек – Шымкент қаласының әкімдігі (бұдан әрі – әкімдік) мұқтаж азаматтардың жекелеген санаттарына (бұдан әрі – алушылар) өмірлік қиын жағдай туындаған жағдайда, сондай-ақ осы </w:t>
      </w:r>
      <w:r>
        <w:rPr>
          <w:rFonts w:ascii="Times New Roman"/>
          <w:b w:val="false"/>
          <w:i w:val="false"/>
          <w:color w:val="000000"/>
          <w:sz w:val="28"/>
        </w:rPr>
        <w:t>Қағидада</w:t>
      </w:r>
      <w:r>
        <w:rPr>
          <w:rFonts w:ascii="Times New Roman"/>
          <w:b w:val="false"/>
          <w:i w:val="false"/>
          <w:color w:val="000000"/>
          <w:sz w:val="28"/>
        </w:rPr>
        <w:t xml:space="preserve"> айқындалатын тәртіппен атаулы күндер мен мереке күндеріне ақшалай немесе заттай нысанда көрсететін көмек;</w:t>
      </w:r>
    </w:p>
    <w:p>
      <w:pPr>
        <w:spacing w:after="0"/>
        <w:ind w:left="0"/>
        <w:jc w:val="both"/>
      </w:pPr>
      <w:r>
        <w:rPr>
          <w:rFonts w:ascii="Times New Roman"/>
          <w:b w:val="false"/>
          <w:i w:val="false"/>
          <w:color w:val="000000"/>
          <w:sz w:val="28"/>
        </w:rPr>
        <w:t xml:space="preserve">
      5) Ұлы Отан соғысының ардагерлері – "Ардагерлер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xml:space="preserve">
      6) басқа мемлекеттердің аумағындағы ұрыс қимылдарының ардагерлері –Заңның </w:t>
      </w:r>
      <w:r>
        <w:rPr>
          <w:rFonts w:ascii="Times New Roman"/>
          <w:b w:val="false"/>
          <w:i w:val="false"/>
          <w:color w:val="000000"/>
          <w:sz w:val="28"/>
        </w:rPr>
        <w:t>5-бабында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xml:space="preserve">
      7) жеңілдіктер бойынша Ұлы Отан соғысының ардагерлеріне теңестірілген ардагерлер -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xml:space="preserve">
      8) еңбек ардагерлері – Заңның </w:t>
      </w:r>
      <w:r>
        <w:rPr>
          <w:rFonts w:ascii="Times New Roman"/>
          <w:b w:val="false"/>
          <w:i w:val="false"/>
          <w:color w:val="000000"/>
          <w:sz w:val="28"/>
        </w:rPr>
        <w:t>7-бабы</w:t>
      </w:r>
      <w:r>
        <w:rPr>
          <w:rFonts w:ascii="Times New Roman"/>
          <w:b w:val="false"/>
          <w:i w:val="false"/>
          <w:color w:val="000000"/>
          <w:sz w:val="28"/>
        </w:rPr>
        <w:t xml:space="preserve"> 1), 2), 3), 4) тармақшаларында көрсетілген адамдар;</w:t>
      </w:r>
    </w:p>
    <w:p>
      <w:pPr>
        <w:spacing w:after="0"/>
        <w:ind w:left="0"/>
        <w:jc w:val="both"/>
      </w:pPr>
      <w:r>
        <w:rPr>
          <w:rFonts w:ascii="Times New Roman"/>
          <w:b w:val="false"/>
          <w:i w:val="false"/>
          <w:color w:val="000000"/>
          <w:sz w:val="28"/>
        </w:rPr>
        <w:t>
      9) жетім бала (жетім балалар) - ата-анасының екеуі де немесе жалғыз анасы (әкесі) қайтыс болған бала (балалар);</w:t>
      </w:r>
    </w:p>
    <w:p>
      <w:pPr>
        <w:spacing w:after="0"/>
        <w:ind w:left="0"/>
        <w:jc w:val="both"/>
      </w:pPr>
      <w:r>
        <w:rPr>
          <w:rFonts w:ascii="Times New Roman"/>
          <w:b w:val="false"/>
          <w:i w:val="false"/>
          <w:color w:val="000000"/>
          <w:sz w:val="28"/>
        </w:rPr>
        <w:t>
      10)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p>
      <w:pPr>
        <w:spacing w:after="0"/>
        <w:ind w:left="0"/>
        <w:jc w:val="both"/>
      </w:pPr>
      <w:r>
        <w:rPr>
          <w:rFonts w:ascii="Times New Roman"/>
          <w:b w:val="false"/>
          <w:i w:val="false"/>
          <w:color w:val="000000"/>
          <w:sz w:val="28"/>
        </w:rPr>
        <w:t>
      11) мереке күндер – Қазақстан Республикасында ұлттық және мемлекеттік мерекелер атап өтілетін күндер;</w:t>
      </w:r>
    </w:p>
    <w:p>
      <w:pPr>
        <w:spacing w:after="0"/>
        <w:ind w:left="0"/>
        <w:jc w:val="both"/>
      </w:pPr>
      <w:r>
        <w:rPr>
          <w:rFonts w:ascii="Times New Roman"/>
          <w:b w:val="false"/>
          <w:i w:val="false"/>
          <w:color w:val="000000"/>
          <w:sz w:val="28"/>
        </w:rPr>
        <w:t>
      12) мүгедектігі бар адам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p>
      <w:pPr>
        <w:spacing w:after="0"/>
        <w:ind w:left="0"/>
        <w:jc w:val="both"/>
      </w:pPr>
      <w:r>
        <w:rPr>
          <w:rFonts w:ascii="Times New Roman"/>
          <w:b w:val="false"/>
          <w:i w:val="false"/>
          <w:color w:val="000000"/>
          <w:sz w:val="28"/>
        </w:rPr>
        <w:t>
      13) мүгедектігі бар бала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он сегiз жасқа дейінгі адам;</w:t>
      </w:r>
    </w:p>
    <w:p>
      <w:pPr>
        <w:spacing w:after="0"/>
        <w:ind w:left="0"/>
        <w:jc w:val="both"/>
      </w:pPr>
      <w:r>
        <w:rPr>
          <w:rFonts w:ascii="Times New Roman"/>
          <w:b w:val="false"/>
          <w:i w:val="false"/>
          <w:color w:val="000000"/>
          <w:sz w:val="28"/>
        </w:rPr>
        <w:t xml:space="preserve">
      14) жасы бойынша зейнеткерлер –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зейнеткерлік жасқа толған адамдар;</w:t>
      </w:r>
    </w:p>
    <w:p>
      <w:pPr>
        <w:spacing w:after="0"/>
        <w:ind w:left="0"/>
        <w:jc w:val="both"/>
      </w:pPr>
      <w:r>
        <w:rPr>
          <w:rFonts w:ascii="Times New Roman"/>
          <w:b w:val="false"/>
          <w:i w:val="false"/>
          <w:color w:val="000000"/>
          <w:sz w:val="28"/>
        </w:rPr>
        <w:t>
      15)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16)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Шымкент қаласының аудан әкімдерінің шешімімен құрылатын комиссия.</w:t>
      </w:r>
    </w:p>
    <w:bookmarkStart w:name="z10" w:id="8"/>
    <w:p>
      <w:pPr>
        <w:spacing w:after="0"/>
        <w:ind w:left="0"/>
        <w:jc w:val="both"/>
      </w:pPr>
      <w:r>
        <w:rPr>
          <w:rFonts w:ascii="Times New Roman"/>
          <w:b w:val="false"/>
          <w:i w:val="false"/>
          <w:color w:val="000000"/>
          <w:sz w:val="28"/>
        </w:rPr>
        <w:t>
      3. Әлеуметтiк көмек Шымкент қаласында тiркелген және тұрақты тұратын азаматтарға ұсынылады.</w:t>
      </w:r>
    </w:p>
    <w:bookmarkEnd w:id="8"/>
    <w:bookmarkStart w:name="z11" w:id="9"/>
    <w:p>
      <w:pPr>
        <w:spacing w:after="0"/>
        <w:ind w:left="0"/>
        <w:jc w:val="both"/>
      </w:pPr>
      <w:r>
        <w:rPr>
          <w:rFonts w:ascii="Times New Roman"/>
          <w:b w:val="false"/>
          <w:i w:val="false"/>
          <w:color w:val="000000"/>
          <w:sz w:val="28"/>
        </w:rPr>
        <w:t>
      4. Шымкент қаласының бюджетi әлеуметтiк көмектi қаржыландыру көзi болып табылады.</w:t>
      </w:r>
    </w:p>
    <w:bookmarkEnd w:id="9"/>
    <w:p>
      <w:pPr>
        <w:spacing w:after="0"/>
        <w:ind w:left="0"/>
        <w:jc w:val="both"/>
      </w:pPr>
      <w:r>
        <w:rPr>
          <w:rFonts w:ascii="Times New Roman"/>
          <w:b w:val="false"/>
          <w:i w:val="false"/>
          <w:color w:val="000000"/>
          <w:sz w:val="28"/>
        </w:rPr>
        <w:t xml:space="preserve">
      Әлеуметтік көмек "Шымкент қаласының жұмыспен қамту және әлеуметтік қорғау басқармасы" мемлекеттік мекемесімен (бұдан әрі – Әкімші) тиісті қаржы жылына, осы </w:t>
      </w:r>
      <w:r>
        <w:rPr>
          <w:rFonts w:ascii="Times New Roman"/>
          <w:b w:val="false"/>
          <w:i w:val="false"/>
          <w:color w:val="000000"/>
          <w:sz w:val="28"/>
        </w:rPr>
        <w:t>Қағидада</w:t>
      </w:r>
      <w:r>
        <w:rPr>
          <w:rFonts w:ascii="Times New Roman"/>
          <w:b w:val="false"/>
          <w:i w:val="false"/>
          <w:color w:val="000000"/>
          <w:sz w:val="28"/>
        </w:rPr>
        <w:t xml:space="preserve"> көрсетілген мақсаттарға Шымкент қаласының бюджетінде көзделген қаражат шегінде көрсетіледі.</w:t>
      </w:r>
    </w:p>
    <w:bookmarkStart w:name="z12" w:id="10"/>
    <w:p>
      <w:pPr>
        <w:spacing w:after="0"/>
        <w:ind w:left="0"/>
        <w:jc w:val="left"/>
      </w:pPr>
      <w:r>
        <w:rPr>
          <w:rFonts w:ascii="Times New Roman"/>
          <w:b/>
          <w:i w:val="false"/>
          <w:color w:val="000000"/>
        </w:rPr>
        <w:t xml:space="preserve"> 2-тарау. Әлеуметтік көмек алушылар санаттарының тізбесі</w:t>
      </w:r>
    </w:p>
    <w:bookmarkEnd w:id="10"/>
    <w:bookmarkStart w:name="z13" w:id="11"/>
    <w:p>
      <w:pPr>
        <w:spacing w:after="0"/>
        <w:ind w:left="0"/>
        <w:jc w:val="both"/>
      </w:pPr>
      <w:r>
        <w:rPr>
          <w:rFonts w:ascii="Times New Roman"/>
          <w:b w:val="false"/>
          <w:i w:val="false"/>
          <w:color w:val="000000"/>
          <w:sz w:val="28"/>
        </w:rPr>
        <w:t>
      5. Әлеуметтік көмек алушылардың санаттары:</w:t>
      </w:r>
    </w:p>
    <w:bookmarkEnd w:id="11"/>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8-бабында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6) жасы бойынша зейнеткерлер;</w:t>
      </w:r>
    </w:p>
    <w:p>
      <w:pPr>
        <w:spacing w:after="0"/>
        <w:ind w:left="0"/>
        <w:jc w:val="both"/>
      </w:pPr>
      <w:r>
        <w:rPr>
          <w:rFonts w:ascii="Times New Roman"/>
          <w:b w:val="false"/>
          <w:i w:val="false"/>
          <w:color w:val="000000"/>
          <w:sz w:val="28"/>
        </w:rPr>
        <w:t>
      7) мүгедектігі бар адамдар;</w:t>
      </w:r>
    </w:p>
    <w:p>
      <w:pPr>
        <w:spacing w:after="0"/>
        <w:ind w:left="0"/>
        <w:jc w:val="both"/>
      </w:pPr>
      <w:r>
        <w:rPr>
          <w:rFonts w:ascii="Times New Roman"/>
          <w:b w:val="false"/>
          <w:i w:val="false"/>
          <w:color w:val="000000"/>
          <w:sz w:val="28"/>
        </w:rPr>
        <w:t>
      8) мүгедектігі бар балалар;</w:t>
      </w:r>
    </w:p>
    <w:p>
      <w:pPr>
        <w:spacing w:after="0"/>
        <w:ind w:left="0"/>
        <w:jc w:val="both"/>
      </w:pPr>
      <w:r>
        <w:rPr>
          <w:rFonts w:ascii="Times New Roman"/>
          <w:b w:val="false"/>
          <w:i w:val="false"/>
          <w:color w:val="000000"/>
          <w:sz w:val="28"/>
        </w:rPr>
        <w:t>
      9) саяси қуғын-сүргін құрбандары, саяси қуғын-сүргіннен зардап шеккен адамдар;</w:t>
      </w:r>
    </w:p>
    <w:p>
      <w:pPr>
        <w:spacing w:after="0"/>
        <w:ind w:left="0"/>
        <w:jc w:val="both"/>
      </w:pPr>
      <w:r>
        <w:rPr>
          <w:rFonts w:ascii="Times New Roman"/>
          <w:b w:val="false"/>
          <w:i w:val="false"/>
          <w:color w:val="000000"/>
          <w:sz w:val="28"/>
        </w:rPr>
        <w:t>
      10) "Алтын алқа", "Күміс алқа" алқаларымен марапатталған немесе бұрын "Батыр ана" атағын алған, сондай-ақ І және II дәрежелі "Ана даңқы" ордендерімен марапатталған аналар (бұдан әрі-көп балалы аналар);</w:t>
      </w:r>
    </w:p>
    <w:p>
      <w:pPr>
        <w:spacing w:after="0"/>
        <w:ind w:left="0"/>
        <w:jc w:val="both"/>
      </w:pPr>
      <w:r>
        <w:rPr>
          <w:rFonts w:ascii="Times New Roman"/>
          <w:b w:val="false"/>
          <w:i w:val="false"/>
          <w:color w:val="000000"/>
          <w:sz w:val="28"/>
        </w:rPr>
        <w:t xml:space="preserve">
      11) жетім балалар, </w:t>
      </w:r>
    </w:p>
    <w:p>
      <w:pPr>
        <w:spacing w:after="0"/>
        <w:ind w:left="0"/>
        <w:jc w:val="both"/>
      </w:pPr>
      <w:r>
        <w:rPr>
          <w:rFonts w:ascii="Times New Roman"/>
          <w:b w:val="false"/>
          <w:i w:val="false"/>
          <w:color w:val="000000"/>
          <w:sz w:val="28"/>
        </w:rPr>
        <w:t>
      12) ата-анасының қамқорлығынсыз қалған балалар;</w:t>
      </w:r>
    </w:p>
    <w:p>
      <w:pPr>
        <w:spacing w:after="0"/>
        <w:ind w:left="0"/>
        <w:jc w:val="both"/>
      </w:pPr>
      <w:r>
        <w:rPr>
          <w:rFonts w:ascii="Times New Roman"/>
          <w:b w:val="false"/>
          <w:i w:val="false"/>
          <w:color w:val="000000"/>
          <w:sz w:val="28"/>
        </w:rPr>
        <w:t>
      13) Шымкент қаласының медициналық мекемелерінде диспансерлік есепте тұратын туберкулездің жұқпалы түрімен ауыратын адамдар;</w:t>
      </w:r>
    </w:p>
    <w:p>
      <w:pPr>
        <w:spacing w:after="0"/>
        <w:ind w:left="0"/>
        <w:jc w:val="both"/>
      </w:pPr>
      <w:r>
        <w:rPr>
          <w:rFonts w:ascii="Times New Roman"/>
          <w:b w:val="false"/>
          <w:i w:val="false"/>
          <w:color w:val="000000"/>
          <w:sz w:val="28"/>
        </w:rPr>
        <w:t>
      14) Шымкент қаласының медициналық мекемелерінде диспансерлік есепте тұратын қатерлі ісіктері бар балалар;</w:t>
      </w:r>
    </w:p>
    <w:p>
      <w:pPr>
        <w:spacing w:after="0"/>
        <w:ind w:left="0"/>
        <w:jc w:val="both"/>
      </w:pPr>
      <w:r>
        <w:rPr>
          <w:rFonts w:ascii="Times New Roman"/>
          <w:b w:val="false"/>
          <w:i w:val="false"/>
          <w:color w:val="000000"/>
          <w:sz w:val="28"/>
        </w:rPr>
        <w:t>
      15) медицина қызметкерлерінің және тұрмыстық қызмет көрсету саласы қызметкерлерінің кінәсінен жұқтырған адамның иммун тапшылығы вирусы туындатқан (АИТВ) иммун тапшылығының синдромынан зардап шегетін адамдар, сонымен қатар иммун тапшылығы вирусын жұқтырған балалары бар отбасылар;</w:t>
      </w:r>
    </w:p>
    <w:p>
      <w:pPr>
        <w:spacing w:after="0"/>
        <w:ind w:left="0"/>
        <w:jc w:val="both"/>
      </w:pPr>
      <w:r>
        <w:rPr>
          <w:rFonts w:ascii="Times New Roman"/>
          <w:b w:val="false"/>
          <w:i w:val="false"/>
          <w:color w:val="000000"/>
          <w:sz w:val="28"/>
        </w:rPr>
        <w:t>
      16) Семей ядролық сынақ полигонындағы ядролық сынақтардың салдарынан мүгедектік белгіленген адамдар, сондай-ақ ядролық сынақтарға тікелей қатысқан адамдар;</w:t>
      </w:r>
    </w:p>
    <w:p>
      <w:pPr>
        <w:spacing w:after="0"/>
        <w:ind w:left="0"/>
        <w:jc w:val="both"/>
      </w:pPr>
      <w:r>
        <w:rPr>
          <w:rFonts w:ascii="Times New Roman"/>
          <w:b w:val="false"/>
          <w:i w:val="false"/>
          <w:color w:val="000000"/>
          <w:sz w:val="28"/>
        </w:rPr>
        <w:t>
      17) табиғи зілзала немесе өрт салдарынан зардап шеккен адамдар.</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Start w:name="z14" w:id="12"/>
    <w:p>
      <w:pPr>
        <w:spacing w:after="0"/>
        <w:ind w:left="0"/>
        <w:jc w:val="left"/>
      </w:pPr>
      <w:r>
        <w:rPr>
          <w:rFonts w:ascii="Times New Roman"/>
          <w:b/>
          <w:i w:val="false"/>
          <w:color w:val="000000"/>
        </w:rPr>
        <w:t xml:space="preserve"> 3-тарау. Әлеуметтік көмек көрсетілетін атаулы күндер және мереке күндері, сондай-ақ әлеуметтік көмек мөлшері</w:t>
      </w:r>
    </w:p>
    <w:bookmarkEnd w:id="12"/>
    <w:bookmarkStart w:name="z15" w:id="13"/>
    <w:p>
      <w:pPr>
        <w:spacing w:after="0"/>
        <w:ind w:left="0"/>
        <w:jc w:val="both"/>
      </w:pPr>
      <w:r>
        <w:rPr>
          <w:rFonts w:ascii="Times New Roman"/>
          <w:b w:val="false"/>
          <w:i w:val="false"/>
          <w:color w:val="000000"/>
          <w:sz w:val="28"/>
        </w:rPr>
        <w:t>
      6. Атаулы күндерге және мереке күндерге бір рет ақшалай төлемдер түріндегі әлеуметтік көмек азаматтардың келесі санаттарына көрсетіледі:</w:t>
      </w:r>
    </w:p>
    <w:bookmarkEnd w:id="13"/>
    <w:p>
      <w:pPr>
        <w:spacing w:after="0"/>
        <w:ind w:left="0"/>
        <w:jc w:val="both"/>
      </w:pPr>
      <w:r>
        <w:rPr>
          <w:rFonts w:ascii="Times New Roman"/>
          <w:b w:val="false"/>
          <w:i w:val="false"/>
          <w:color w:val="000000"/>
          <w:sz w:val="28"/>
        </w:rPr>
        <w:t>
      1) 15 ақпан - Ауғанстан Демократиялық Республикасынан кеңестік әскерлерінің шектеулі контингентінің шығарылған күні:</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- 36 айлық есептік көрсеткіш (бұдан әрі – АЕК) мөлшерінде;</w:t>
      </w:r>
    </w:p>
    <w:p>
      <w:pPr>
        <w:spacing w:after="0"/>
        <w:ind w:left="0"/>
        <w:jc w:val="both"/>
      </w:pPr>
      <w:r>
        <w:rPr>
          <w:rFonts w:ascii="Times New Roman"/>
          <w:b w:val="false"/>
          <w:i w:val="false"/>
          <w:color w:val="000000"/>
          <w:sz w:val="28"/>
        </w:rPr>
        <w:t>
      2) 8 наурыз - Халықаралық әйелдер күнi:</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II дәрежелі "Ана даңқы" ордендерімен марапатталған көп балалы аналарға - 5 АЕК мөлшерінде;</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6-тармағы</w:t>
      </w:r>
      <w:r>
        <w:rPr>
          <w:rFonts w:ascii="Times New Roman"/>
          <w:b w:val="false"/>
          <w:i w:val="false"/>
          <w:color w:val="000000"/>
          <w:sz w:val="28"/>
        </w:rPr>
        <w:t xml:space="preserve"> 4) тармақшасының төртінші абзацында көрсетілген адамдарды қоспағанда, Заңның </w:t>
      </w:r>
      <w:r>
        <w:rPr>
          <w:rFonts w:ascii="Times New Roman"/>
          <w:b w:val="false"/>
          <w:i w:val="false"/>
          <w:color w:val="000000"/>
          <w:sz w:val="28"/>
        </w:rPr>
        <w:t>8-бабында</w:t>
      </w:r>
      <w:r>
        <w:rPr>
          <w:rFonts w:ascii="Times New Roman"/>
          <w:b w:val="false"/>
          <w:i w:val="false"/>
          <w:color w:val="000000"/>
          <w:sz w:val="28"/>
        </w:rPr>
        <w:t xml:space="preserve"> көрсетілген адамдарға– 5 АЕК мөлшерінде;</w:t>
      </w:r>
    </w:p>
    <w:p>
      <w:pPr>
        <w:spacing w:after="0"/>
        <w:ind w:left="0"/>
        <w:jc w:val="both"/>
      </w:pPr>
      <w:r>
        <w:rPr>
          <w:rFonts w:ascii="Times New Roman"/>
          <w:b w:val="false"/>
          <w:i w:val="false"/>
          <w:color w:val="000000"/>
          <w:sz w:val="28"/>
        </w:rPr>
        <w:t>
      мүгедектігі бар балаларға - 5 АЕК мөлшерінде;</w:t>
      </w:r>
    </w:p>
    <w:p>
      <w:pPr>
        <w:spacing w:after="0"/>
        <w:ind w:left="0"/>
        <w:jc w:val="both"/>
      </w:pPr>
      <w:r>
        <w:rPr>
          <w:rFonts w:ascii="Times New Roman"/>
          <w:b w:val="false"/>
          <w:i w:val="false"/>
          <w:color w:val="000000"/>
          <w:sz w:val="28"/>
        </w:rPr>
        <w:t>
      жетім балалар, ата-анасының қамқорлығынсыз қалған балаларға – 20 АЕК мөлшерінде;</w:t>
      </w:r>
    </w:p>
    <w:p>
      <w:pPr>
        <w:spacing w:after="0"/>
        <w:ind w:left="0"/>
        <w:jc w:val="both"/>
      </w:pPr>
      <w:r>
        <w:rPr>
          <w:rFonts w:ascii="Times New Roman"/>
          <w:b w:val="false"/>
          <w:i w:val="false"/>
          <w:color w:val="000000"/>
          <w:sz w:val="28"/>
        </w:rPr>
        <w:t>
      4) 26 сәуір - Чернобыль атом электр станциясы апатының құрбандарын еске алу күні:</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 және мүгедектігі ата-анасының бірінің радиациялық сәуле алуымен генетикалық байланысты олардың балаларына – 36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- 36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- 36 АЕК мөлшерінде;</w:t>
      </w:r>
    </w:p>
    <w:p>
      <w:pPr>
        <w:spacing w:after="0"/>
        <w:ind w:left="0"/>
        <w:jc w:val="both"/>
      </w:pPr>
      <w:r>
        <w:rPr>
          <w:rFonts w:ascii="Times New Roman"/>
          <w:b w:val="false"/>
          <w:i w:val="false"/>
          <w:color w:val="000000"/>
          <w:sz w:val="28"/>
        </w:rPr>
        <w:t>
      5) 7 мамыр - Отан қорғаушы күні:</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6-тармағы</w:t>
      </w:r>
      <w:r>
        <w:rPr>
          <w:rFonts w:ascii="Times New Roman"/>
          <w:b w:val="false"/>
          <w:i w:val="false"/>
          <w:color w:val="000000"/>
          <w:sz w:val="28"/>
        </w:rPr>
        <w:t xml:space="preserve"> 4) тармақшасының екінші және үшінші абзацында көрсетілген адамдарды қоспағанда, жеңілдіктер бойынша Ұлы Отан соғысының ардагерлеріне теңестірілген ардагерлерге – 36 АЕК мөлшерінде;</w:t>
      </w:r>
    </w:p>
    <w:p>
      <w:pPr>
        <w:spacing w:after="0"/>
        <w:ind w:left="0"/>
        <w:jc w:val="both"/>
      </w:pPr>
      <w:r>
        <w:rPr>
          <w:rFonts w:ascii="Times New Roman"/>
          <w:b w:val="false"/>
          <w:i w:val="false"/>
          <w:color w:val="000000"/>
          <w:sz w:val="28"/>
        </w:rPr>
        <w:t>
      6) 9 мамыр - Жеңіс күні:</w:t>
      </w:r>
    </w:p>
    <w:p>
      <w:pPr>
        <w:spacing w:after="0"/>
        <w:ind w:left="0"/>
        <w:jc w:val="both"/>
      </w:pPr>
      <w:r>
        <w:rPr>
          <w:rFonts w:ascii="Times New Roman"/>
          <w:b w:val="false"/>
          <w:i w:val="false"/>
          <w:color w:val="000000"/>
          <w:sz w:val="28"/>
        </w:rPr>
        <w:t>
      Ұлы Отан соғысының ардагерлеріне – 360 АЕК мөлшерінде;</w:t>
      </w:r>
    </w:p>
    <w:p>
      <w:pPr>
        <w:spacing w:after="0"/>
        <w:ind w:left="0"/>
        <w:jc w:val="both"/>
      </w:pPr>
      <w:r>
        <w:rPr>
          <w:rFonts w:ascii="Times New Roman"/>
          <w:b w:val="false"/>
          <w:i w:val="false"/>
          <w:color w:val="000000"/>
          <w:sz w:val="28"/>
        </w:rPr>
        <w:t>
      еңбек ардагерлеріне – 12 АЕК мөлшерінде;</w:t>
      </w:r>
    </w:p>
    <w:p>
      <w:pPr>
        <w:spacing w:after="0"/>
        <w:ind w:left="0"/>
        <w:jc w:val="both"/>
      </w:pPr>
      <w:r>
        <w:rPr>
          <w:rFonts w:ascii="Times New Roman"/>
          <w:b w:val="false"/>
          <w:i w:val="false"/>
          <w:color w:val="000000"/>
          <w:sz w:val="28"/>
        </w:rPr>
        <w:t>
      7)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6-тармағы</w:t>
      </w:r>
      <w:r>
        <w:rPr>
          <w:rFonts w:ascii="Times New Roman"/>
          <w:b w:val="false"/>
          <w:i w:val="false"/>
          <w:color w:val="000000"/>
          <w:sz w:val="28"/>
        </w:rPr>
        <w:t xml:space="preserve"> 10) тармақшасында көрсетілген адамдарды қоспағанда, саяси қуғын-сүргін құрбандарына, саяси қуғын-сүргіннен зардап шеккен адамдарға - 5 АЕК мөлшерінде;</w:t>
      </w:r>
    </w:p>
    <w:p>
      <w:pPr>
        <w:spacing w:after="0"/>
        <w:ind w:left="0"/>
        <w:jc w:val="both"/>
      </w:pPr>
      <w:r>
        <w:rPr>
          <w:rFonts w:ascii="Times New Roman"/>
          <w:b w:val="false"/>
          <w:i w:val="false"/>
          <w:color w:val="000000"/>
          <w:sz w:val="28"/>
        </w:rPr>
        <w:t>
      8)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мүгедектік белгіленген адамдар, сондай-ақ ядролық сынақтарға тікелей қатысқан адамдарға – 36 АЕК мөлшерінде;</w:t>
      </w:r>
    </w:p>
    <w:p>
      <w:pPr>
        <w:spacing w:after="0"/>
        <w:ind w:left="0"/>
        <w:jc w:val="both"/>
      </w:pPr>
      <w:r>
        <w:rPr>
          <w:rFonts w:ascii="Times New Roman"/>
          <w:b w:val="false"/>
          <w:i w:val="false"/>
          <w:color w:val="000000"/>
          <w:sz w:val="28"/>
        </w:rPr>
        <w:t>
      9)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 60 АЕК мөлшерінде.</w:t>
      </w:r>
    </w:p>
    <w:p>
      <w:pPr>
        <w:spacing w:after="0"/>
        <w:ind w:left="0"/>
        <w:jc w:val="both"/>
      </w:pPr>
      <w:r>
        <w:rPr>
          <w:rFonts w:ascii="Times New Roman"/>
          <w:b w:val="false"/>
          <w:i w:val="false"/>
          <w:color w:val="000000"/>
          <w:sz w:val="28"/>
        </w:rPr>
        <w:t>
      Осы пункттің 1) – 9) тармақшаларында көрсетілген атаулы күндер мен мереке күндеріне әлеуметтік көмек өтініштер талап етілмей, Мемлекеттік корпорация және "Шымкент қаласының білім басқармасы" мемлекеттік мекемесі ұсынған мәліметтер негізінде Әкімші қалыптастыратын және бекітетін тізім бойынша көрсетіледі.</w:t>
      </w:r>
    </w:p>
    <w:bookmarkStart w:name="z16" w:id="14"/>
    <w:p>
      <w:pPr>
        <w:spacing w:after="0"/>
        <w:ind w:left="0"/>
        <w:jc w:val="left"/>
      </w:pPr>
      <w:r>
        <w:rPr>
          <w:rFonts w:ascii="Times New Roman"/>
          <w:b/>
          <w:i w:val="false"/>
          <w:color w:val="000000"/>
        </w:rPr>
        <w:t xml:space="preserve"> 4-тарау. Өмірлік қиын жағдай туындаған кезде әлеуметтік көмек мөлшері</w:t>
      </w:r>
    </w:p>
    <w:bookmarkEnd w:id="14"/>
    <w:bookmarkStart w:name="z17" w:id="15"/>
    <w:p>
      <w:pPr>
        <w:spacing w:after="0"/>
        <w:ind w:left="0"/>
        <w:jc w:val="both"/>
      </w:pPr>
      <w:r>
        <w:rPr>
          <w:rFonts w:ascii="Times New Roman"/>
          <w:b w:val="false"/>
          <w:i w:val="false"/>
          <w:color w:val="000000"/>
          <w:sz w:val="28"/>
        </w:rPr>
        <w:t>
      7. Табиғи зілзала немесе өрт салдарынан зардап шеккен адамдарға әлеуметтік көмектің шекті мөлшері:</w:t>
      </w:r>
    </w:p>
    <w:bookmarkEnd w:id="15"/>
    <w:p>
      <w:pPr>
        <w:spacing w:after="0"/>
        <w:ind w:left="0"/>
        <w:jc w:val="both"/>
      </w:pPr>
      <w:r>
        <w:rPr>
          <w:rFonts w:ascii="Times New Roman"/>
          <w:b w:val="false"/>
          <w:i w:val="false"/>
          <w:color w:val="000000"/>
          <w:sz w:val="28"/>
        </w:rPr>
        <w:t>
      тұрғын үй жойылған, бүлінген, оған елеулі зиян келтірілген жағдайда - отбасына 400 АЕК;</w:t>
      </w:r>
    </w:p>
    <w:p>
      <w:pPr>
        <w:spacing w:after="0"/>
        <w:ind w:left="0"/>
        <w:jc w:val="both"/>
      </w:pPr>
      <w:r>
        <w:rPr>
          <w:rFonts w:ascii="Times New Roman"/>
          <w:b w:val="false"/>
          <w:i w:val="false"/>
          <w:color w:val="000000"/>
          <w:sz w:val="28"/>
        </w:rPr>
        <w:t>
      отбасы мүшелері қайтыс болған жағдайда - қайтыс болған әрбір отбасы мүшесіне 100 АЕК құрайды.</w:t>
      </w:r>
    </w:p>
    <w:p>
      <w:pPr>
        <w:spacing w:after="0"/>
        <w:ind w:left="0"/>
        <w:jc w:val="both"/>
      </w:pPr>
      <w:r>
        <w:rPr>
          <w:rFonts w:ascii="Times New Roman"/>
          <w:b w:val="false"/>
          <w:i w:val="false"/>
          <w:color w:val="000000"/>
          <w:sz w:val="28"/>
        </w:rPr>
        <w:t>
      Өмірлік қиын жағдай туындаған кезде әлеуметтік көмек адамның (отбасы мүшелерінің) табысына қарамастан тағайындалады.</w:t>
      </w:r>
    </w:p>
    <w:p>
      <w:pPr>
        <w:spacing w:after="0"/>
        <w:ind w:left="0"/>
        <w:jc w:val="both"/>
      </w:pPr>
      <w:r>
        <w:rPr>
          <w:rFonts w:ascii="Times New Roman"/>
          <w:b w:val="false"/>
          <w:i w:val="false"/>
          <w:color w:val="000000"/>
          <w:sz w:val="28"/>
        </w:rPr>
        <w:t xml:space="preserve">
      Осы тармақта көрсетілген әлеуметтік көмекті алу үшін өтініш беруші өзінің немесе отбасының атынан Әкімшіге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қоса отырып өтінішті ұсынады.</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өтініш берушіге қайтарылады.</w:t>
      </w:r>
    </w:p>
    <w:bookmarkStart w:name="z18" w:id="16"/>
    <w:p>
      <w:pPr>
        <w:spacing w:after="0"/>
        <w:ind w:left="0"/>
        <w:jc w:val="both"/>
      </w:pPr>
      <w:r>
        <w:rPr>
          <w:rFonts w:ascii="Times New Roman"/>
          <w:b w:val="false"/>
          <w:i w:val="false"/>
          <w:color w:val="000000"/>
          <w:sz w:val="28"/>
        </w:rPr>
        <w:t xml:space="preserve">
      8. Әлеуметтік көмекті көрсету тәртібі және көрсетуден бас тарту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6"/>
    <w:bookmarkStart w:name="z19" w:id="17"/>
    <w:p>
      <w:pPr>
        <w:spacing w:after="0"/>
        <w:ind w:left="0"/>
        <w:jc w:val="both"/>
      </w:pPr>
      <w:r>
        <w:rPr>
          <w:rFonts w:ascii="Times New Roman"/>
          <w:b w:val="false"/>
          <w:i w:val="false"/>
          <w:color w:val="000000"/>
          <w:sz w:val="28"/>
        </w:rPr>
        <w:t>
      9. 5 АЕК мөлшерінде ай сайынғы ақшалай төлемдер түрінде әлеуметтік көмек:</w:t>
      </w:r>
    </w:p>
    <w:bookmarkEnd w:id="17"/>
    <w:p>
      <w:pPr>
        <w:spacing w:after="0"/>
        <w:ind w:left="0"/>
        <w:jc w:val="both"/>
      </w:pPr>
      <w:r>
        <w:rPr>
          <w:rFonts w:ascii="Times New Roman"/>
          <w:b w:val="false"/>
          <w:i w:val="false"/>
          <w:color w:val="000000"/>
          <w:sz w:val="28"/>
        </w:rPr>
        <w:t>
      1) Шымкент қаласының медициналық мекемелерінде диспансерлік есепте тұратын туберкулездің жұқпалы түрімен ауыратын адамдарға;</w:t>
      </w:r>
    </w:p>
    <w:p>
      <w:pPr>
        <w:spacing w:after="0"/>
        <w:ind w:left="0"/>
        <w:jc w:val="both"/>
      </w:pPr>
      <w:r>
        <w:rPr>
          <w:rFonts w:ascii="Times New Roman"/>
          <w:b w:val="false"/>
          <w:i w:val="false"/>
          <w:color w:val="000000"/>
          <w:sz w:val="28"/>
        </w:rPr>
        <w:t>
      2) Шымкент қаласының медициналық мекемелерінде диспансерлік есепте тұратын қатерлі ісіктері бар балаларға көрсетіледі.</w:t>
      </w:r>
    </w:p>
    <w:p>
      <w:pPr>
        <w:spacing w:after="0"/>
        <w:ind w:left="0"/>
        <w:jc w:val="both"/>
      </w:pPr>
      <w:r>
        <w:rPr>
          <w:rFonts w:ascii="Times New Roman"/>
          <w:b w:val="false"/>
          <w:i w:val="false"/>
          <w:color w:val="000000"/>
          <w:sz w:val="28"/>
        </w:rPr>
        <w:t>
      Әлеуметтік көмек өтініштер талап етілмей, "Шымкент қаласының денсаулық сақтау басқармасы" мемлекеттік мекемесі және қаланың медициналық ұйымдары ұсынған мәліметтер негізінде Әкімші қалыптастыратын және бекітетін тізім бойынша көрсетіледі.</w:t>
      </w:r>
    </w:p>
    <w:bookmarkStart w:name="z20" w:id="18"/>
    <w:p>
      <w:pPr>
        <w:spacing w:after="0"/>
        <w:ind w:left="0"/>
        <w:jc w:val="both"/>
      </w:pPr>
      <w:r>
        <w:rPr>
          <w:rFonts w:ascii="Times New Roman"/>
          <w:b w:val="false"/>
          <w:i w:val="false"/>
          <w:color w:val="000000"/>
          <w:sz w:val="28"/>
        </w:rPr>
        <w:t>
      10. 24 АЕК мөлшеріндегі ай сайынғы ақшалай төлем түріндегі әлеуметтік көмек, медицина қызметкерлерінің және тұрмыстық қызмет көрсету саласы қызметкерлерінің кінәсінен жұқтырған адамның иммун тапшылығы вирусы туындатқан (АИТВ) иммун тапшылығының синдромынан зардап шегетін адамдарға, сонымен қатар иммун тапшылығы вирусын жұқтырған балалары бар отбасыларға олардың денсаулығына келтірілген зиянның өтемақысы ретінде көрсетіледі.</w:t>
      </w:r>
    </w:p>
    <w:bookmarkEnd w:id="18"/>
    <w:p>
      <w:pPr>
        <w:spacing w:after="0"/>
        <w:ind w:left="0"/>
        <w:jc w:val="both"/>
      </w:pPr>
      <w:r>
        <w:rPr>
          <w:rFonts w:ascii="Times New Roman"/>
          <w:b w:val="false"/>
          <w:i w:val="false"/>
          <w:color w:val="000000"/>
          <w:sz w:val="28"/>
        </w:rPr>
        <w:t>
      Әлеуметтік көмекті алу үшін өтініш беруші өзінің немесе отбасының атынан Әкімшіге келесі құжаттарды ұсынады: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Шымкент қаласы денсаулық сақтау басқармасының "ЖИТС-тің алдын алу және оған қарсы күрес жөніндегі орталық" мемлекеттік коммуналдық қазыналық кәсіпорнының анықтамасы.</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өтініш берушіге қайтарылады.</w:t>
      </w:r>
    </w:p>
    <w:bookmarkStart w:name="z21" w:id="19"/>
    <w:p>
      <w:pPr>
        <w:spacing w:after="0"/>
        <w:ind w:left="0"/>
        <w:jc w:val="both"/>
      </w:pPr>
      <w:r>
        <w:rPr>
          <w:rFonts w:ascii="Times New Roman"/>
          <w:b w:val="false"/>
          <w:i w:val="false"/>
          <w:color w:val="000000"/>
          <w:sz w:val="28"/>
        </w:rPr>
        <w:t>
      11. Шекті мөлшері 40 АЕК-ті құрайтын санаторийлік-курорттық емделуге жолдама беру түріндегі әлеуметтік көмек кезектілік тәртібімен, мүгедектігі бар адамды абилитациялау мен оңалтудың жеке бағдарламасына сәйкес санаторийлік-курорттық емделу көрсетілетін мүгедектігі бар адамдарды қоспағанда:</w:t>
      </w:r>
    </w:p>
    <w:bookmarkEnd w:id="19"/>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p>
      <w:pPr>
        <w:spacing w:after="0"/>
        <w:ind w:left="0"/>
        <w:jc w:val="both"/>
      </w:pPr>
      <w:r>
        <w:rPr>
          <w:rFonts w:ascii="Times New Roman"/>
          <w:b w:val="false"/>
          <w:i w:val="false"/>
          <w:color w:val="000000"/>
          <w:sz w:val="28"/>
        </w:rPr>
        <w:t>
      жасы бойынша зейнеткерлерге ұсынылады.</w:t>
      </w:r>
    </w:p>
    <w:p>
      <w:pPr>
        <w:spacing w:after="0"/>
        <w:ind w:left="0"/>
        <w:jc w:val="both"/>
      </w:pPr>
      <w:r>
        <w:rPr>
          <w:rFonts w:ascii="Times New Roman"/>
          <w:b w:val="false"/>
          <w:i w:val="false"/>
          <w:color w:val="000000"/>
          <w:sz w:val="28"/>
        </w:rPr>
        <w:t>
      Әлеуметтік көмекті алу үшін өтініш беруші Әкімшіге келесі құжаттарды ұсынады:</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атқарушысының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068/е нысандағы жолдама алуға анықтама.</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өтініш берушіге қайтарылады.</w:t>
      </w:r>
    </w:p>
    <w:bookmarkStart w:name="z22" w:id="20"/>
    <w:p>
      <w:pPr>
        <w:spacing w:after="0"/>
        <w:ind w:left="0"/>
        <w:jc w:val="both"/>
      </w:pPr>
      <w:r>
        <w:rPr>
          <w:rFonts w:ascii="Times New Roman"/>
          <w:b w:val="false"/>
          <w:i w:val="false"/>
          <w:color w:val="000000"/>
          <w:sz w:val="28"/>
        </w:rPr>
        <w:t xml:space="preserve">
      12. 1,5 АЕК мөлшерінде ақшалай төлем түріндегі әлеуметтік көмек баспасөз басылымдарына жазылуға жартыжылдықта бір рет: </w:t>
      </w:r>
    </w:p>
    <w:bookmarkEnd w:id="20"/>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3) еңбек ардагерлеріне беріледі.</w:t>
      </w:r>
    </w:p>
    <w:p>
      <w:pPr>
        <w:spacing w:after="0"/>
        <w:ind w:left="0"/>
        <w:jc w:val="both"/>
      </w:pPr>
      <w:r>
        <w:rPr>
          <w:rFonts w:ascii="Times New Roman"/>
          <w:b w:val="false"/>
          <w:i w:val="false"/>
          <w:color w:val="000000"/>
          <w:sz w:val="28"/>
        </w:rPr>
        <w:t>
      Әлеуметтік көмек өтініштер талап етілмей, Мемлекеттік корпорация ұсынған мәліметтер негізінде Әкімші қалыптастыратын және бекітетін тізім бойынша көрсетіледі.</w:t>
      </w:r>
    </w:p>
    <w:bookmarkStart w:name="z23" w:id="21"/>
    <w:p>
      <w:pPr>
        <w:spacing w:after="0"/>
        <w:ind w:left="0"/>
        <w:jc w:val="both"/>
      </w:pPr>
      <w:r>
        <w:rPr>
          <w:rFonts w:ascii="Times New Roman"/>
          <w:b w:val="false"/>
          <w:i w:val="false"/>
          <w:color w:val="000000"/>
          <w:sz w:val="28"/>
        </w:rPr>
        <w:t>
      13. 2 АЕК мөлшерінде ай сайынғы ақшалай төлем түріндегі әлеуметтік көмек 80 жастан асқан жалғызілікті қарттарға беріледі.</w:t>
      </w:r>
    </w:p>
    <w:bookmarkEnd w:id="21"/>
    <w:p>
      <w:pPr>
        <w:spacing w:after="0"/>
        <w:ind w:left="0"/>
        <w:jc w:val="both"/>
      </w:pPr>
      <w:r>
        <w:rPr>
          <w:rFonts w:ascii="Times New Roman"/>
          <w:b w:val="false"/>
          <w:i w:val="false"/>
          <w:color w:val="000000"/>
          <w:sz w:val="28"/>
        </w:rPr>
        <w:t>
      Әлеуметтік көмекті алу үшін өтініш беруші өзінің немесе сенім білдірген тұлғаның атынан Әкімшіге келесі құжаттарды ұсынады: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өтініш берушінің жалғыз тұру фактісін растайтын еркін нысандағы екі куәгерді (көршілерді) көрсете отырып жасалған акт.</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өтініш берушіге қайтарылады.</w:t>
      </w:r>
    </w:p>
    <w:bookmarkStart w:name="z24" w:id="22"/>
    <w:p>
      <w:pPr>
        <w:spacing w:after="0"/>
        <w:ind w:left="0"/>
        <w:jc w:val="both"/>
      </w:pPr>
      <w:r>
        <w:rPr>
          <w:rFonts w:ascii="Times New Roman"/>
          <w:b w:val="false"/>
          <w:i w:val="false"/>
          <w:color w:val="000000"/>
          <w:sz w:val="28"/>
        </w:rPr>
        <w:t>
      14. 5 АЕК мөлшерінде ай сайынғы ақшалай төлем түріндегі әлеуметтік көмек:</w:t>
      </w:r>
    </w:p>
    <w:bookmarkEnd w:id="22"/>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2) тірек-қимыл аппараты бұзылған бірінші, екінші топтағы мүгедектігі бар адамдар мен балаларға;</w:t>
      </w:r>
    </w:p>
    <w:p>
      <w:pPr>
        <w:spacing w:after="0"/>
        <w:ind w:left="0"/>
        <w:jc w:val="both"/>
      </w:pPr>
      <w:r>
        <w:rPr>
          <w:rFonts w:ascii="Times New Roman"/>
          <w:b w:val="false"/>
          <w:i w:val="false"/>
          <w:color w:val="000000"/>
          <w:sz w:val="28"/>
        </w:rPr>
        <w:t>
      3) тірек-қимыл аппараты бұзылған жеті жасқа дейінгі мүгедектігі бар балаларға беріледі.</w:t>
      </w:r>
    </w:p>
    <w:p>
      <w:pPr>
        <w:spacing w:after="0"/>
        <w:ind w:left="0"/>
        <w:jc w:val="both"/>
      </w:pPr>
      <w:r>
        <w:rPr>
          <w:rFonts w:ascii="Times New Roman"/>
          <w:b w:val="false"/>
          <w:i w:val="false"/>
          <w:color w:val="000000"/>
          <w:sz w:val="28"/>
        </w:rPr>
        <w:t>
      Әлеуметтік көмекті алу үшін осы тармақтың 2) және 3) тармақшаларында көрсетілген өтініш берушілер Әкімшіге келесі құжаттарды ұсынады:</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атқарушысының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026/е нысанды дәрігерлік-консультациялық комиссияның қорытындысы;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30 қаңтардағы № 44 (Нормативтік құқықтық актілерді мемлекеттік тіркеу тізілімінде № 10589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мүгедектік туралы анықтама (әрі қарай – мүгедектік туралы анықтама).</w:t>
      </w:r>
    </w:p>
    <w:p>
      <w:pPr>
        <w:spacing w:after="0"/>
        <w:ind w:left="0"/>
        <w:jc w:val="both"/>
      </w:pPr>
      <w:r>
        <w:rPr>
          <w:rFonts w:ascii="Times New Roman"/>
          <w:b w:val="false"/>
          <w:i w:val="false"/>
          <w:color w:val="000000"/>
          <w:sz w:val="28"/>
        </w:rPr>
        <w:t>
      Жеке басын куәландыратын құжат және мүгедектік туралы анықтама салыстырып тексеру үшін төлнұсқамен ұсынылады, содан соң құжаттардың төлнұсқасы өтініш берушіге қайтарылады.</w:t>
      </w:r>
    </w:p>
    <w:p>
      <w:pPr>
        <w:spacing w:after="0"/>
        <w:ind w:left="0"/>
        <w:jc w:val="both"/>
      </w:pPr>
      <w:r>
        <w:rPr>
          <w:rFonts w:ascii="Times New Roman"/>
          <w:b w:val="false"/>
          <w:i w:val="false"/>
          <w:color w:val="000000"/>
          <w:sz w:val="28"/>
        </w:rPr>
        <w:t>
      Әлеуметтік көмекті алу үшін осы тармақтың 1) тармақшасында көрсетілген өтініш берушілер Әкімшіге келесі құжаттарды ұсынады:</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Ұлы Отан соғысы ардагерінің куәлігі.</w:t>
      </w:r>
    </w:p>
    <w:p>
      <w:pPr>
        <w:spacing w:after="0"/>
        <w:ind w:left="0"/>
        <w:jc w:val="both"/>
      </w:pPr>
      <w:r>
        <w:rPr>
          <w:rFonts w:ascii="Times New Roman"/>
          <w:b w:val="false"/>
          <w:i w:val="false"/>
          <w:color w:val="000000"/>
          <w:sz w:val="28"/>
        </w:rPr>
        <w:t>
      Жеке басын куәландыратын құжат және Ұлы Отан соғысы ардагерінің куәлігі салыстырып тексеру үшін төлнұсқамен ұсынылады, содан соң құжаттардың төлнұсқасы өтініш берушіге қайтарылады.</w:t>
      </w:r>
    </w:p>
    <w:p>
      <w:pPr>
        <w:spacing w:after="0"/>
        <w:ind w:left="0"/>
        <w:jc w:val="both"/>
      </w:pPr>
      <w:r>
        <w:rPr>
          <w:rFonts w:ascii="Times New Roman"/>
          <w:b w:val="false"/>
          <w:i w:val="false"/>
          <w:color w:val="000000"/>
          <w:sz w:val="28"/>
        </w:rPr>
        <w:t>
      Әлеуметтік көмек өтініш берушіге өтініш берген айдан кейінгі айдан бастап ай сайын көрсетіледі.</w:t>
      </w:r>
    </w:p>
    <w:bookmarkStart w:name="z25" w:id="23"/>
    <w:p>
      <w:pPr>
        <w:spacing w:after="0"/>
        <w:ind w:left="0"/>
        <w:jc w:val="both"/>
      </w:pPr>
      <w:r>
        <w:rPr>
          <w:rFonts w:ascii="Times New Roman"/>
          <w:b w:val="false"/>
          <w:i w:val="false"/>
          <w:color w:val="000000"/>
          <w:sz w:val="28"/>
        </w:rPr>
        <w:t>
      15. Әкімші өтініш берушіден құжаттарды қабылдаған күннен бастап он жұмыс күні ішінде әлеуметтік көмек көрсету не көрсетуден бас тарту туралы (бас тартқан жағдайда – негіздемесін көрсете отырып) шешім қабылдайды және қабылданған шешім туралы өтініш берушіні жазбаша хабардар етеді.</w:t>
      </w:r>
    </w:p>
    <w:bookmarkEnd w:id="23"/>
    <w:bookmarkStart w:name="z26" w:id="24"/>
    <w:p>
      <w:pPr>
        <w:spacing w:after="0"/>
        <w:ind w:left="0"/>
        <w:jc w:val="both"/>
      </w:pPr>
      <w:r>
        <w:rPr>
          <w:rFonts w:ascii="Times New Roman"/>
          <w:b w:val="false"/>
          <w:i w:val="false"/>
          <w:color w:val="000000"/>
          <w:sz w:val="28"/>
        </w:rPr>
        <w:t>
      16. Әлеуметтік көмек тағайындаудан бас тарту туралы қабылданған шешіммен келіспеген жағдайда, өтініш беруші осы шешімді заңнамада белгіленген тәртіппен даулауға құқылы.</w:t>
      </w:r>
    </w:p>
    <w:bookmarkEnd w:id="24"/>
    <w:bookmarkStart w:name="z27" w:id="25"/>
    <w:p>
      <w:pPr>
        <w:spacing w:after="0"/>
        <w:ind w:left="0"/>
        <w:jc w:val="left"/>
      </w:pPr>
      <w:r>
        <w:rPr>
          <w:rFonts w:ascii="Times New Roman"/>
          <w:b/>
          <w:i w:val="false"/>
          <w:color w:val="000000"/>
        </w:rPr>
        <w:t xml:space="preserve"> 5-тарау. Көрсетілетін әлеуметтік көмекті тоқтату және қайтару үшін негіздемелер</w:t>
      </w:r>
    </w:p>
    <w:bookmarkEnd w:id="25"/>
    <w:bookmarkStart w:name="z28" w:id="26"/>
    <w:p>
      <w:pPr>
        <w:spacing w:after="0"/>
        <w:ind w:left="0"/>
        <w:jc w:val="both"/>
      </w:pPr>
      <w:r>
        <w:rPr>
          <w:rFonts w:ascii="Times New Roman"/>
          <w:b w:val="false"/>
          <w:i w:val="false"/>
          <w:color w:val="000000"/>
          <w:sz w:val="28"/>
        </w:rPr>
        <w:t>
      17. Ақшалай нысандағы әлеуметтік көмек өтініш берушілермен көрсетілген шоттарға ақшалай қаражатты екінші деңгейдегі банктер, "Қазпошта" акционерлік қоғамының аумақтық бөлімшелері арқылы әлеуметтік көмек төлеу үшін негіздеме пайда болған күннен кейінгі айдың ішінде аудару жолымен көрсетіледі.</w:t>
      </w:r>
    </w:p>
    <w:bookmarkEnd w:id="26"/>
    <w:bookmarkStart w:name="z29" w:id="27"/>
    <w:p>
      <w:pPr>
        <w:spacing w:after="0"/>
        <w:ind w:left="0"/>
        <w:jc w:val="both"/>
      </w:pPr>
      <w:r>
        <w:rPr>
          <w:rFonts w:ascii="Times New Roman"/>
          <w:b w:val="false"/>
          <w:i w:val="false"/>
          <w:color w:val="000000"/>
          <w:sz w:val="28"/>
        </w:rPr>
        <w:t>
      18. Әлеуметтік көмек:</w:t>
      </w:r>
    </w:p>
    <w:bookmarkEnd w:id="2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Шымкент қаласының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жағдайдарда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30" w:id="28"/>
    <w:p>
      <w:pPr>
        <w:spacing w:after="0"/>
        <w:ind w:left="0"/>
        <w:jc w:val="both"/>
      </w:pPr>
      <w:r>
        <w:rPr>
          <w:rFonts w:ascii="Times New Roman"/>
          <w:b w:val="false"/>
          <w:i w:val="false"/>
          <w:color w:val="000000"/>
          <w:sz w:val="28"/>
        </w:rPr>
        <w:t>
      19. Артық төленген сомалар ерікті немесе сот тәртібімен қайтаруға жатады.</w:t>
      </w:r>
    </w:p>
    <w:bookmarkEnd w:id="28"/>
    <w:bookmarkStart w:name="z31" w:id="29"/>
    <w:p>
      <w:pPr>
        <w:spacing w:after="0"/>
        <w:ind w:left="0"/>
        <w:jc w:val="both"/>
      </w:pPr>
      <w:r>
        <w:rPr>
          <w:rFonts w:ascii="Times New Roman"/>
          <w:b w:val="false"/>
          <w:i w:val="false"/>
          <w:color w:val="000000"/>
          <w:sz w:val="28"/>
        </w:rPr>
        <w:t>
      20. Әлеуметтік көмек көрсету мониторингі мен есепке алуды Әкімші "Е-собес" автоматтандырылған ақпараттық жүйесінің дерек қорын пайдалана отырып жүргізеді.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