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42a7" w14:textId="bc74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облысында мектепке дейінгі тәрбие мен оқытуға мемлекеттік білім беру тапсырысын, ата-ана төлемақысының мөлшерін бекіту туралы" Жамбыл облысы әкімдігінің 2022 жылғы 1 ақпандағы № 19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20 шілдедегі № 155 қаулысы. Қазақстан Республикасының Әділет министрлігінде 2022 жылғы 21 шілдеде № 28865 болып тіркелді. Күші жойылды - Жамбыл облысы әкімдігінің 2023 жылғы 9 наурыздағы № 35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09.03.2023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күшiне енедi және 01.01.2023 бастап пайда болған құқықтық қатынастарға таралады)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облысында мектепке дейінгі тәрбие мен оқытуға мемлекеттік білім беру тапсырысын, ата-ана төлемақысының мөлшерін бекіту туралы" Жамбыл облысы әкімдігінің 2022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26763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мынадай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4.13 жолы мынадай редакцияда жазылсын: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10.15 жолы мынадай редакцияда жазылсын: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11.13 жолы мынадай редакцияда жазылсын: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 осы қаулының Қазақстан Республикасының Әділет министрлігінде мемлекеттік тіркелуін қамтамасыз етсін.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