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ae6f" w14:textId="271a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туралы" Жамбыл облысы әкімдігінің 2022 жылғы 12 мамырдағы № 103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26 шілдедегі № 158 қаулысы. Қазақстан Республикасының Әділет министрлігінде 2022 жылғы 28 шілдеде № 28936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туралы" Жамбыл облысы әкімдігінің 2022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28038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Жамбыл облысы әкімдігінің интернет-ресурсында орналастыруды.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мәселелері жөніндегі орынбасарына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 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№103 қаулысына 2 –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 (органикалық тыңайтқыштарды қоспағанда) субсидиялауға бюджеттік қаражат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қаражат көлемі, теңге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3 021 800 000,0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