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b1f158" w14:textId="3b1f15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"Жамбыл облысының 2022 жылға асыл тұқымды мал шаруашылығын дамытуды, мал шаруашылығының өнімділігін және өнім сапасын арттыруды субсидиялау бағыттары бойынша субсидиялар көлемдерін бекіту туралы" Жамбыл облысы әкімдігінің 2022 жылғы 28 ақпандағы № 39 қаулысына өзгеріс енгізу туралы</w:t>
      </w:r>
    </w:p>
    <w:p>
      <w:pPr>
        <w:spacing w:after="0"/>
        <w:ind w:left="0"/>
        <w:jc w:val="both"/>
      </w:pPr>
      <w:r>
        <w:rPr>
          <w:rFonts w:ascii="Times New Roman"/>
          <w:b w:val="false"/>
          <w:i w:val="false"/>
          <w:color w:val="000000"/>
          <w:sz w:val="28"/>
        </w:rPr>
        <w:t>Жамбыл облысы әкімдігінің 2022 жылғы 7 желтоқсандағы № 263 қаулысы. Қазақстан Республикасының Әділет министрлігінде 2022 жылғы 8 желтоқсанда № 31028 болып тіркелді</w:t>
      </w:r>
    </w:p>
    <w:p>
      <w:pPr>
        <w:spacing w:after="0"/>
        <w:ind w:left="0"/>
        <w:jc w:val="left"/>
      </w:pPr>
    </w:p>
    <w:bookmarkStart w:name="z7" w:id="0"/>
    <w:p>
      <w:pPr>
        <w:spacing w:after="0"/>
        <w:ind w:left="0"/>
        <w:jc w:val="both"/>
      </w:pPr>
      <w:r>
        <w:rPr>
          <w:rFonts w:ascii="Times New Roman"/>
          <w:b w:val="false"/>
          <w:i w:val="false"/>
          <w:color w:val="000000"/>
          <w:sz w:val="28"/>
        </w:rPr>
        <w:t xml:space="preserve">
      Жамбыл облысының әкімдігі ҚАУЛЫ ЕТЕДІ:  </w:t>
      </w:r>
    </w:p>
    <w:bookmarkEnd w:id="0"/>
    <w:bookmarkStart w:name="z8" w:id="1"/>
    <w:p>
      <w:pPr>
        <w:spacing w:after="0"/>
        <w:ind w:left="0"/>
        <w:jc w:val="both"/>
      </w:pPr>
      <w:r>
        <w:rPr>
          <w:rFonts w:ascii="Times New Roman"/>
          <w:b w:val="false"/>
          <w:i w:val="false"/>
          <w:color w:val="000000"/>
          <w:sz w:val="28"/>
        </w:rPr>
        <w:t xml:space="preserve">
      1. "Жамбыл облысының 2022 жылға асыл тұқымды мал шаруашылығын дамытуды, мал шаруашылығының өнімділігін және өнім сапасын арттыруды субсидиялау бағыттары бойынша субсидиялар көлемдерін бекіту туралы" Жамбыл облысы әкімдігінің 2022 жылғы 28 ақпандағы № 39 қаулысына (Нормативтік құқықтық актілердің мемлекеттік тіркеу тізілімінде </w:t>
      </w:r>
      <w:r>
        <w:rPr>
          <w:rFonts w:ascii="Times New Roman"/>
          <w:b w:val="false"/>
          <w:i w:val="false"/>
          <w:color w:val="000000"/>
          <w:sz w:val="28"/>
        </w:rPr>
        <w:t>№ 26951</w:t>
      </w:r>
      <w:r>
        <w:rPr>
          <w:rFonts w:ascii="Times New Roman"/>
          <w:b w:val="false"/>
          <w:i w:val="false"/>
          <w:color w:val="000000"/>
          <w:sz w:val="28"/>
        </w:rPr>
        <w:t xml:space="preserve"> тіркелген) келесі өзгеріс енгізілсін:</w:t>
      </w:r>
    </w:p>
    <w:bookmarkEnd w:id="1"/>
    <w:bookmarkStart w:name="z9" w:id="2"/>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қосымшасы</w:t>
      </w:r>
      <w:r>
        <w:rPr>
          <w:rFonts w:ascii="Times New Roman"/>
          <w:b w:val="false"/>
          <w:i w:val="false"/>
          <w:color w:val="000000"/>
          <w:sz w:val="28"/>
        </w:rPr>
        <w:t xml:space="preserve"> осы каулының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10" w:id="3"/>
    <w:p>
      <w:pPr>
        <w:spacing w:after="0"/>
        <w:ind w:left="0"/>
        <w:jc w:val="both"/>
      </w:pPr>
      <w:r>
        <w:rPr>
          <w:rFonts w:ascii="Times New Roman"/>
          <w:b w:val="false"/>
          <w:i w:val="false"/>
          <w:color w:val="000000"/>
          <w:sz w:val="28"/>
        </w:rPr>
        <w:t>
      2. "Жамбыл облысы әкімдігінің ауыл шаруашылығы басқармасы" коммуналдық мемлекеттік мекемесі заңнамада белгіленген тәртіппен:</w:t>
      </w:r>
    </w:p>
    <w:bookmarkEnd w:id="3"/>
    <w:bookmarkStart w:name="z11" w:id="4"/>
    <w:p>
      <w:pPr>
        <w:spacing w:after="0"/>
        <w:ind w:left="0"/>
        <w:jc w:val="both"/>
      </w:pPr>
      <w:r>
        <w:rPr>
          <w:rFonts w:ascii="Times New Roman"/>
          <w:b w:val="false"/>
          <w:i w:val="false"/>
          <w:color w:val="000000"/>
          <w:sz w:val="28"/>
        </w:rPr>
        <w:t>
      1) осы қаулының Қазақстан Республикасы Әділет министрлігінде мемлекеттік тіркелуін;</w:t>
      </w:r>
    </w:p>
    <w:bookmarkEnd w:id="4"/>
    <w:bookmarkStart w:name="z12" w:id="5"/>
    <w:p>
      <w:pPr>
        <w:spacing w:after="0"/>
        <w:ind w:left="0"/>
        <w:jc w:val="both"/>
      </w:pPr>
      <w:r>
        <w:rPr>
          <w:rFonts w:ascii="Times New Roman"/>
          <w:b w:val="false"/>
          <w:i w:val="false"/>
          <w:color w:val="000000"/>
          <w:sz w:val="28"/>
        </w:rPr>
        <w:t>
      2) осы қаулының Жамбыл облысы әкімдігінің интернет-ресурсында орналастырылуын қамтамасыз етсін.</w:t>
      </w:r>
    </w:p>
    <w:bookmarkEnd w:id="5"/>
    <w:bookmarkStart w:name="z13" w:id="6"/>
    <w:p>
      <w:pPr>
        <w:spacing w:after="0"/>
        <w:ind w:left="0"/>
        <w:jc w:val="both"/>
      </w:pPr>
      <w:r>
        <w:rPr>
          <w:rFonts w:ascii="Times New Roman"/>
          <w:b w:val="false"/>
          <w:i w:val="false"/>
          <w:color w:val="000000"/>
          <w:sz w:val="28"/>
        </w:rPr>
        <w:t xml:space="preserve">
      3. Осы қаулының орындалуын бақылау жетекшілік ететін Жамбыл облысы әкімінің орынбасарына жүктелсін. </w:t>
      </w:r>
    </w:p>
    <w:bookmarkEnd w:id="6"/>
    <w:bookmarkStart w:name="z14" w:id="7"/>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bookmarkEnd w:id="7"/>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Жамбыл облысының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әкімі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Нуржигитов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bookmarkStart w:name="z17" w:id="8"/>
    <w:p>
      <w:pPr>
        <w:spacing w:after="0"/>
        <w:ind w:left="0"/>
        <w:jc w:val="both"/>
      </w:pPr>
      <w:r>
        <w:rPr>
          <w:rFonts w:ascii="Times New Roman"/>
          <w:b w:val="false"/>
          <w:i w:val="false"/>
          <w:color w:val="000000"/>
          <w:sz w:val="28"/>
        </w:rPr>
        <w:t>
      Қазақстан Республикасы</w:t>
      </w:r>
    </w:p>
    <w:bookmarkEnd w:id="8"/>
    <w:bookmarkStart w:name="z18" w:id="9"/>
    <w:p>
      <w:pPr>
        <w:spacing w:after="0"/>
        <w:ind w:left="0"/>
        <w:jc w:val="both"/>
      </w:pPr>
      <w:r>
        <w:rPr>
          <w:rFonts w:ascii="Times New Roman"/>
          <w:b w:val="false"/>
          <w:i w:val="false"/>
          <w:color w:val="000000"/>
          <w:sz w:val="28"/>
        </w:rPr>
        <w:t>
      Ауыл шаруашылығы министрлігі</w:t>
      </w:r>
    </w:p>
    <w:bookmarkEnd w:id="9"/>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облысы әкімдігінің</w:t>
            </w:r>
            <w:r>
              <w:br/>
            </w:r>
            <w:r>
              <w:rPr>
                <w:rFonts w:ascii="Times New Roman"/>
                <w:b w:val="false"/>
                <w:i w:val="false"/>
                <w:color w:val="000000"/>
                <w:sz w:val="20"/>
              </w:rPr>
              <w:t xml:space="preserve">2022 жылғы 7 желтоқсандағы </w:t>
            </w:r>
            <w:r>
              <w:br/>
            </w:r>
            <w:r>
              <w:rPr>
                <w:rFonts w:ascii="Times New Roman"/>
                <w:b w:val="false"/>
                <w:i w:val="false"/>
                <w:color w:val="000000"/>
                <w:sz w:val="20"/>
              </w:rPr>
              <w:t>№ 263</w:t>
            </w:r>
            <w:r>
              <w:rPr>
                <w:rFonts w:ascii="Times New Roman"/>
                <w:b w:val="false"/>
                <w:i w:val="false"/>
                <w:color w:val="000000"/>
                <w:sz w:val="20"/>
              </w:rPr>
              <w:t xml:space="preserve"> қаулысына қосымша</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облысы әкімдігінің</w:t>
            </w:r>
            <w:r>
              <w:br/>
            </w:r>
            <w:r>
              <w:rPr>
                <w:rFonts w:ascii="Times New Roman"/>
                <w:b w:val="false"/>
                <w:i w:val="false"/>
                <w:color w:val="000000"/>
                <w:sz w:val="20"/>
              </w:rPr>
              <w:t>2022 жылғы 28 ақпандағы № 39</w:t>
            </w:r>
            <w:r>
              <w:br/>
            </w:r>
            <w:r>
              <w:rPr>
                <w:rFonts w:ascii="Times New Roman"/>
                <w:b w:val="false"/>
                <w:i w:val="false"/>
                <w:color w:val="000000"/>
                <w:sz w:val="20"/>
              </w:rPr>
              <w:t>қаулысына қосымша</w:t>
            </w:r>
          </w:p>
        </w:tc>
      </w:tr>
    </w:tbl>
    <w:bookmarkStart w:name="z25" w:id="10"/>
    <w:p>
      <w:pPr>
        <w:spacing w:after="0"/>
        <w:ind w:left="0"/>
        <w:jc w:val="left"/>
      </w:pPr>
      <w:r>
        <w:rPr>
          <w:rFonts w:ascii="Times New Roman"/>
          <w:b/>
          <w:i w:val="false"/>
          <w:color w:val="000000"/>
        </w:rPr>
        <w:t xml:space="preserve"> Жамбыл облысының 2022 жылға асыл тұқымды мал шаруашылығын дамытуды, мал шаруашылығының өнiмдiлiгiн және өнiм сапасын арттыруды субсидиялау бағыттары бойынша субсидиялар көлемдері </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Субсидиялау бағыттары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бірлікке арналған субсидиялар нормативтері,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 көлемі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 сомасы, мың теңге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және етті-сүтті мал шаруашылығы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Селекциялық және асыл тұқымдық жұмыс жүргізу: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асыл тұқымды аналық басы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Бас/шағылыстыру маусымы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228 045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Ірі қара малдың тауарлық аналық басы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Бас/шағылыстыру маусымы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55 302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553 020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Табынның өсімін молайту үшін пайдаланылатын етті және етті-сүтті тұқымдардың асыл тұқымды тұқымдық бұқасын күтіп-бағу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Бас/шағылыстыру маусымы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етті-сүтті тұқымдардың отандық асыл тұқымды тұқымдық бұқасын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асыл тұқымды аналық басын сатып алу: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Тәуелсіз Мемлекеттер Достастығы, Украина елдерінен импортталған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207 225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Бордақылау алаңдарына бордақылау үшін немесе сою қуаты тәулігіне кемінде 50 бас ірі қара мал болатын ет өңдеуші кәсіпорындарға өткізілген немесе ауыстырылған ірі қара малдың еркек дарақтарының (оның ішінде сүтті және сүтті-етті тұқымдардың еркек дарақтары) құнын арзандату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Тірідей салмағы, килограмм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1 379 145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275 829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және сүтті-етті мал шаруашылығы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асыл тұқымды аналық басын сатып алу: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Аустралия, АҚШ, Солтүстік және Оңтүстік Америка, Еуропа елдерінен импортталған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өндіру құнын арзандату: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Бағымдағы сиырларының саны 600 бастан басталатын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немесе өңделген килограмм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2 668 244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120 071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Бағымдағы сиырларының саны 50 бастан басталатын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немесе өңделген килограмм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11 335 050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226 701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немесе өңделген килограмм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19 285 350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385 707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(фермер) қожалықтарында және ауыл шаруашылығы кооперативтерінде сүтті және сүтті-етті бағытындағы ірі қара малдың аналық басын қолдан ұрықтандыру жөніндегі көрсетілетін қызметтер үшін асыл тұқымды және дистрибьютерік орталықтарды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жылы ұрықтандырылған бас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құс шаруашылығы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 етін өндіру құнын арзандату: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тоннадан басталатын нақты өндіріс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килограмм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4 350 000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тоннадан басталатын нақты өндіріс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килограмм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1 261 080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63 054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Жұмыртқалы құс шаруашылығы: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құстардан алынған жұмыртқа бағытындағы финалдық нысандағы тәуліктік балапан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Тағамдық жұмыртқа өндіру құнын арзандату 5 миллион данадан басталатын нақты өндіріс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42 418 000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127 254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 шаруашылығы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Селекциялық және асыл тұқымдық жұмыс жүргізу: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Қойлардың асыл тұқымды аналық басы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шағылыстыру маусымы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342 498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1 369 992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Қойлардың тауарлық аналық басы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шағылыстыру маусымы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693 236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1 733 090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асыл тұқымды қойлар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193 845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Бордақылау алаңдарына бордақылау үшін немесе сою қуаты тәулігіне 300 бас болатын ет өңдеуші кәсіпорындарға өткізілген ұсақ малдардың еркек дарақтарының құнын арзандату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бас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55 205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165 615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 шаруашылығы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 бағыттағы асыл тұқымды тұқымдық айғырлар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Балара ұяларымен селекциялық және асыл тұқымдық жұмыс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Балара ұясы/маусым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51 425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Бие сүтін өндіру және өңдеу құнын арзандату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49 920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7 339 113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мал шаруашылығын дамытуды, мал шаруашылығының өнiмдiлiгiн және өнiм сапасын арттыруды субсидиялау бағыттары бойынша 2020-2021 жылғы резервтегі (күту парағы) түскен өтінімдерді төлеуге субсидиялар көлемдері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және етті-сүтті мал шаруашылығы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Селекциялық және асыл тұқымдық жұмыс жүргізу: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асыл тұқымды аналық басы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Бас/шағылыстыру маусымы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Ірі қара малдың тауарлық аналық басы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Бас/шағылыстыру маусымы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Табынның өсімін молайту үшін пайдаланылатын етті және етті-сүтті тұқымдардың асыл тұқымды тұқымдық бұқасын күтіп-бағу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Бас/шағылыстыру маусымы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етті-сүтті тұқымдардың отандық асыл тұқымды тұқымдық бұқасын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асыл тұқымды аналық басын сатып алу: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Бордақылау алаңдарына бордақылау үшін немесе сою қуаты тәулігіне кемінде 50 бас ірі қара мал болатын ет өңдеуші кәсіпорындарға өткізілген немесе ауыстырылған ірі қара малдың еркек дарақтарының (оның ішінде сүтті және сүтті-етті тұқымдардың еркек дарақтары) құнын арзандату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Тірідей салмағы, килограмм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2 054 910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410 982</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және сүтті-етті мал шаруашылығы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асыл тұқымды аналық басын сатып алу: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өндіру құнын арзандату: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Бағымдағы сиырларының саны 600 бастан басталатын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немесе өңделген килограмм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469 200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Бағымдағы сиырларының саны 50 бастан басталатын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немесе өңделген килограмм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4 397 900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87 958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немесе өңделген килограмм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22 036 950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440 739</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құс шаруашылығы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 етін өндіру құнын арзандату: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тоннадан басталатын нақты өндіріс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килограмм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131 400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 шаруашылығы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Селекциялық және асыл тұқымдық жұмыс жүргізу: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Қойлардың асыл тұқымды аналық басы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шағылыстыру маусымы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201 437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805 748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Қойлардың тауарлық аналық басы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шағылыстыру маусымы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471 680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1 179 200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асыл тұқымды қойлар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84 954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1 274 310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 отардың өсімін молайту үшін пайдаланылатын асыл тұқымды тұқымдық қошқарды күтіп-бағу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Бас/шағылыстыру маусымы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Бордақылау алаңдарына бордақылау үшін немесе сою қуаты тәулігіне 300 бас болатын ет өңдеуші кәсіпорындарға өткізілген ұсақ малдардың еркек дарақтарының құнын арзандату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бас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40 875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Шаруашылықтарда және ауыл шаруашылығы кооперативтерінде қойлардың аналық басын қолдан ұрықтандыру жөніндегі көрсетілетін қызметтер үшін асыл тұқымды және дистрибьютерлік орталықтарды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Бас/шағылыстыру маусымы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42 234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63 351</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 шаруашылығы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Шошқалардың аналық және шошқа басын толықтыратын басымен селекциялық және асыл тұқымдық жұмыстар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шағылыстыру маусымы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72 000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5 761 807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13 100 920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