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12ee" w14:textId="6491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мәслихатының 2015 жылғы 25 қыркүйектегі № 40-13 "Жамбыл облысының әлеуметтік маңызы бар қатынастардың тізбесін айқындау туралы" шешіміне өзгеріс енгізу және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2022 жылғы 14 желтоқсандағы № 23-9 шешімі. Қазақстан Республикасының Әділет министрлігінде 2022 жылғы 22 желтоқсанда № 31215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облыстық мәслихатының "Жамбыл облысының әлеуметтік маңызы бар қатынастардың тізбесін айқындау туралы" 2015 жылғы 25 қыркүйектегі № 40-13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мәслихаттың кейбір шешімдерінің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23-9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№40-13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әлеуметтік маңызы бар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түрлері (ауданаралық, ауданішілік, қалаішілік 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Тараз-Шығанақ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Шу-Мойынқұм-Ақбақай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Тараз-Жаңатас (Тамды арқылы)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Досбол-Тоғызкент-Үшарал-Тараз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Жаңатас-Жайлаукөл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аялдамасы-Шоқай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аудан-"Ертегі әлемі" дүкені аялдамасы-Әулие ата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Жаңатас-Игілік-Саудакент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Жаңатас-Жайылма-Саудакент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Жаңатас-Тоғызкент-Әбілдә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Жаңатас-Ә.Бүркітбаев-Үшбас-Арыстанды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Жаңатас-Ұ.Сыздықбаев-Ақтоғай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би-Қант зауыты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Автобекет-Тоғай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вокзалы–Мақұлбек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аурухана-Достық гүлзары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Аққұм-Бостандық-Талапты-Ақкөл-Қаратау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С.Шакиров-Тұрымқұл-Тамабек-Ойық-Ақкөл-Қаратау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Б.Шешен-К.Батыр-Үшарал-Ақкөл-Қаратау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Меркі-Талдыбұлақ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Меркі-Т.Рысқұлов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Меркі-Ойтал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облыстық мәслихатының күші жойылды деп танылған кейбір шешімдерінің тізбесі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"Сарысу ауданы бойынша әлеуметтік маңызы бар қатынастардың тізбесін айқындау туралы" 2018 жылғы 25 қаңтардағы № 20-6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"Шу ауданы бойынша әлеуметтік маңызы бар қатынастардың тізбесін айқындау туралы" 2018 жылғы 6 сәуірдегі № 22-7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"Талас ауданы бойынша әлеуметтік маңызы бар қатынастардың тізбесін айқындау туралы" Жамбыл облыстық мәслихатының 2019 жылғ 19 наурыздағы № 32-6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"Меркі ауданы бойынша әлеуметтік маңызы бар қатынастардың тізбесін айқындау туралы" 2020 жылғы 27 ақпандағы № 43-3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