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f477f" w14:textId="def4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аудандық мәслихатының 2020 жылғы 23 желтоқсандағы №77-11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2022 жылғы 21 қарашадағы № 34-2 шешімі. Қазақстан Республикасының Әділет министрлігінде 2022 жылғы 24 қарашада № 30697 болып тіркелді. Күші жойылды - Жамбыл облысы Байзақ аудандық мәслихатының 2023 жылғы 15 желтоқсандағы № 14-3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Байзақ аудандық мәслихатының 15.12.2023 жылғы </w:t>
      </w:r>
      <w:r>
        <w:rPr>
          <w:rFonts w:ascii="Times New Roman"/>
          <w:b w:val="false"/>
          <w:i w:val="false"/>
          <w:color w:val="ff0000"/>
          <w:sz w:val="28"/>
        </w:rPr>
        <w:t>№ 14-3</w:t>
      </w:r>
      <w:r>
        <w:rPr>
          <w:rFonts w:ascii="Times New Roman"/>
          <w:b w:val="false"/>
          <w:i w:val="false"/>
          <w:color w:val="ff0000"/>
          <w:sz w:val="28"/>
        </w:rPr>
        <w:t xml:space="preserve"> (алғаш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Байзақ аудандық мәслихаты ШЕШТІ:</w:t>
      </w:r>
    </w:p>
    <w:bookmarkStart w:name="z8" w:id="0"/>
    <w:p>
      <w:pPr>
        <w:spacing w:after="0"/>
        <w:ind w:left="0"/>
        <w:jc w:val="both"/>
      </w:pPr>
      <w:r>
        <w:rPr>
          <w:rFonts w:ascii="Times New Roman"/>
          <w:b w:val="false"/>
          <w:i w:val="false"/>
          <w:color w:val="000000"/>
          <w:sz w:val="28"/>
        </w:rPr>
        <w:t xml:space="preserve">
      1. Байзақ аудандық мәслихатының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23 желтоқсандағы №77-11 шешіміне (нормативтік құқықтық актілерді мемлекеттік тіркеу Тізілімінде </w:t>
      </w:r>
      <w:r>
        <w:rPr>
          <w:rFonts w:ascii="Times New Roman"/>
          <w:b w:val="false"/>
          <w:i w:val="false"/>
          <w:color w:val="000000"/>
          <w:sz w:val="28"/>
        </w:rPr>
        <w:t>№ 4888</w:t>
      </w:r>
      <w:r>
        <w:rPr>
          <w:rFonts w:ascii="Times New Roman"/>
          <w:b w:val="false"/>
          <w:i w:val="false"/>
          <w:color w:val="000000"/>
          <w:sz w:val="28"/>
        </w:rPr>
        <w:t xml:space="preserve"> болып тіркелген) шешіміне мынадай өзгерістер енгізілсін:</w:t>
      </w:r>
    </w:p>
    <w:bookmarkEnd w:id="0"/>
    <w:bookmarkStart w:name="z9" w:id="1"/>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тармақтар</w:t>
      </w:r>
      <w:r>
        <w:rPr>
          <w:rFonts w:ascii="Times New Roman"/>
          <w:b w:val="false"/>
          <w:i w:val="false"/>
          <w:color w:val="000000"/>
          <w:sz w:val="28"/>
        </w:rPr>
        <w:t xml:space="preserve"> жаңа редакцияда жазылсын:</w:t>
      </w:r>
    </w:p>
    <w:bookmarkStart w:name="z11" w:id="2"/>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2"/>
    <w:bookmarkStart w:name="z12" w:id="3"/>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3"/>
    <w:bookmarkStart w:name="z13" w:id="4"/>
    <w:p>
      <w:pPr>
        <w:spacing w:after="0"/>
        <w:ind w:left="0"/>
        <w:jc w:val="both"/>
      </w:pPr>
      <w:r>
        <w:rPr>
          <w:rFonts w:ascii="Times New Roman"/>
          <w:b w:val="false"/>
          <w:i w:val="false"/>
          <w:color w:val="000000"/>
          <w:sz w:val="28"/>
        </w:rPr>
        <w:t>
      1) 7 мамыр – Отан қорғаушы күніне:</w:t>
      </w:r>
    </w:p>
    <w:bookmarkEnd w:id="4"/>
    <w:bookmarkStart w:name="z14" w:id="5"/>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50000 (елу мың) теңге мөлшерінде;</w:t>
      </w:r>
    </w:p>
    <w:bookmarkEnd w:id="5"/>
    <w:bookmarkStart w:name="z15" w:id="6"/>
    <w:p>
      <w:pPr>
        <w:spacing w:after="0"/>
        <w:ind w:left="0"/>
        <w:jc w:val="both"/>
      </w:pPr>
      <w:r>
        <w:rPr>
          <w:rFonts w:ascii="Times New Roman"/>
          <w:b w:val="false"/>
          <w:i w:val="false"/>
          <w:color w:val="000000"/>
          <w:sz w:val="28"/>
        </w:rPr>
        <w:t>
      2) 9 мамыр - Жеңіс күніне:</w:t>
      </w:r>
    </w:p>
    <w:bookmarkEnd w:id="6"/>
    <w:bookmarkStart w:name="z16" w:id="7"/>
    <w:p>
      <w:pPr>
        <w:spacing w:after="0"/>
        <w:ind w:left="0"/>
        <w:jc w:val="both"/>
      </w:pPr>
      <w:r>
        <w:rPr>
          <w:rFonts w:ascii="Times New Roman"/>
          <w:b w:val="false"/>
          <w:i w:val="false"/>
          <w:color w:val="000000"/>
          <w:sz w:val="28"/>
        </w:rPr>
        <w:t>
      Ұлы Отан соғысының қатысушылары мен мүгедектігі бар адамдарына– 1000000 (бір миллион) теңге мөлшерінде;</w:t>
      </w:r>
    </w:p>
    <w:bookmarkEnd w:id="7"/>
    <w:bookmarkStart w:name="z17" w:id="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(бір жүз мың) теңге мөлшерінде;</w:t>
      </w:r>
    </w:p>
    <w:bookmarkEnd w:id="8"/>
    <w:bookmarkStart w:name="z18" w:id="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50000 (елу мың) теңге мөлшерінде;</w:t>
      </w:r>
    </w:p>
    <w:bookmarkEnd w:id="9"/>
    <w:bookmarkStart w:name="z19" w:id="1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bookmarkEnd w:id="10"/>
    <w:bookmarkStart w:name="z20" w:id="1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 50000 (елу мың) теңге мөлшерінде;</w:t>
      </w:r>
    </w:p>
    <w:bookmarkEnd w:id="11"/>
    <w:bookmarkStart w:name="z21" w:id="1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50000 (елу мың) теңге мөлшерінде;</w:t>
      </w:r>
    </w:p>
    <w:bookmarkEnd w:id="12"/>
    <w:bookmarkStart w:name="z22" w:id="1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(бір жүз мың) теңге мөлшерінде;</w:t>
      </w:r>
    </w:p>
    <w:bookmarkEnd w:id="13"/>
    <w:bookmarkStart w:name="z23" w:id="1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(бір жүз мың) теңге мөлшерінде;</w:t>
      </w:r>
    </w:p>
    <w:bookmarkEnd w:id="14"/>
    <w:bookmarkStart w:name="z24" w:id="1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(бір жүз мың) теңге мөлшерінде;</w:t>
      </w:r>
    </w:p>
    <w:bookmarkEnd w:id="15"/>
    <w:bookmarkStart w:name="z25" w:id="1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100000 (бір жүз мың) теңге мөлшерінде;</w:t>
      </w:r>
    </w:p>
    <w:bookmarkEnd w:id="16"/>
    <w:bookmarkStart w:name="z26" w:id="1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100000 (бір жүз мың) теңге мөлшерінде;</w:t>
      </w:r>
    </w:p>
    <w:bookmarkEnd w:id="17"/>
    <w:bookmarkStart w:name="z27" w:id="18"/>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60000 (алпыс мың) теңге мөлшерінде;</w:t>
      </w:r>
    </w:p>
    <w:bookmarkEnd w:id="18"/>
    <w:bookmarkStart w:name="z28" w:id="1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15000 (он бес мың) теңге мөлшерінде;</w:t>
      </w:r>
    </w:p>
    <w:bookmarkEnd w:id="19"/>
    <w:bookmarkStart w:name="z29" w:id="2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- 15000 (он бес мың) теңге мөлшерінде;</w:t>
      </w:r>
    </w:p>
    <w:bookmarkEnd w:id="20"/>
    <w:bookmarkStart w:name="z30" w:id="21"/>
    <w:p>
      <w:pPr>
        <w:spacing w:after="0"/>
        <w:ind w:left="0"/>
        <w:jc w:val="both"/>
      </w:pPr>
      <w:r>
        <w:rPr>
          <w:rFonts w:ascii="Times New Roman"/>
          <w:b w:val="false"/>
          <w:i w:val="false"/>
          <w:color w:val="000000"/>
          <w:sz w:val="28"/>
        </w:rPr>
        <w:t xml:space="preserve">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150000 (бір жүз елу мың) теңге мөлшерінде; </w:t>
      </w:r>
    </w:p>
    <w:bookmarkEnd w:id="21"/>
    <w:bookmarkStart w:name="z31" w:id="22"/>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150000 (бір жүз елу мың) теңге мөлшерінде;</w:t>
      </w:r>
    </w:p>
    <w:bookmarkEnd w:id="22"/>
    <w:bookmarkStart w:name="z32" w:id="2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150000 (бір жүз елу мың) теңге мөлшерінде;</w:t>
      </w:r>
    </w:p>
    <w:bookmarkEnd w:id="23"/>
    <w:bookmarkStart w:name="z33" w:id="24"/>
    <w:p>
      <w:pPr>
        <w:spacing w:after="0"/>
        <w:ind w:left="0"/>
        <w:jc w:val="both"/>
      </w:pPr>
      <w:r>
        <w:rPr>
          <w:rFonts w:ascii="Times New Roman"/>
          <w:b w:val="false"/>
          <w:i w:val="false"/>
          <w:color w:val="000000"/>
          <w:sz w:val="28"/>
        </w:rPr>
        <w:t xml:space="preserve">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50000 (елу мың) теңге мөлшерінде; </w:t>
      </w:r>
    </w:p>
    <w:bookmarkEnd w:id="24"/>
    <w:bookmarkStart w:name="z34" w:id="25"/>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15000 (он бес мың) теңге мөлшерінде;</w:t>
      </w:r>
    </w:p>
    <w:bookmarkEnd w:id="25"/>
    <w:bookmarkStart w:name="z35" w:id="2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150000 (бір жүз елу мың) теңге мөлшерінде;</w:t>
      </w:r>
    </w:p>
    <w:bookmarkEnd w:id="26"/>
    <w:bookmarkStart w:name="z36" w:id="27"/>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bookmarkEnd w:id="27"/>
    <w:bookmarkStart w:name="z37" w:id="2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150000 (бір жүз елу мың) теңге мөлшерінде;</w:t>
      </w:r>
    </w:p>
    <w:bookmarkEnd w:id="28"/>
    <w:bookmarkStart w:name="z38" w:id="2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150000 (бір жүз елу мың) теңге мөлшерінде;</w:t>
      </w:r>
    </w:p>
    <w:bookmarkEnd w:id="29"/>
    <w:bookmarkStart w:name="z39" w:id="3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150000 (бір жүз елу мың) теңге мөлшерінде.</w:t>
      </w:r>
    </w:p>
    <w:bookmarkEnd w:id="30"/>
    <w:bookmarkStart w:name="z40" w:id="31"/>
    <w:p>
      <w:pPr>
        <w:spacing w:after="0"/>
        <w:ind w:left="0"/>
        <w:jc w:val="both"/>
      </w:pPr>
      <w:r>
        <w:rPr>
          <w:rFonts w:ascii="Times New Roman"/>
          <w:b w:val="false"/>
          <w:i w:val="false"/>
          <w:color w:val="000000"/>
          <w:sz w:val="28"/>
        </w:rPr>
        <w:t>
      3) 16 желтоқсан-Тәуелсіздік күніне:</w:t>
      </w:r>
    </w:p>
    <w:bookmarkEnd w:id="31"/>
    <w:bookmarkStart w:name="z41" w:id="32"/>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ақталған адамдарға 100000 (жүз мың) теңге мөлшерінде".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43" w:id="33"/>
    <w:p>
      <w:pPr>
        <w:spacing w:after="0"/>
        <w:ind w:left="0"/>
        <w:jc w:val="both"/>
      </w:pPr>
      <w:r>
        <w:rPr>
          <w:rFonts w:ascii="Times New Roman"/>
          <w:b w:val="false"/>
          <w:i w:val="false"/>
          <w:color w:val="000000"/>
          <w:sz w:val="28"/>
        </w:rPr>
        <w:t>
      "8.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33"/>
    <w:bookmarkStart w:name="z44" w:id="34"/>
    <w:p>
      <w:pPr>
        <w:spacing w:after="0"/>
        <w:ind w:left="0"/>
        <w:jc w:val="both"/>
      </w:pPr>
      <w:r>
        <w:rPr>
          <w:rFonts w:ascii="Times New Roman"/>
          <w:b w:val="false"/>
          <w:i w:val="false"/>
          <w:color w:val="000000"/>
          <w:sz w:val="28"/>
        </w:rPr>
        <w:t>
      1) өмірлік қиын жағдайға тап болған мұқтаж азаматтарға (отбасыларға) ең төменгі күнкөріс деңгейінің екі еселік мөлшерінен аспайтын жан басына шаққандағы орташа табысы есепке алынып, бір рет 10 (он) айлық есептік көрсеткіш шегінде мынадай негіздер бойынша:</w:t>
      </w:r>
    </w:p>
    <w:bookmarkEnd w:id="34"/>
    <w:bookmarkStart w:name="z45" w:id="35"/>
    <w:p>
      <w:pPr>
        <w:spacing w:after="0"/>
        <w:ind w:left="0"/>
        <w:jc w:val="both"/>
      </w:pPr>
      <w:r>
        <w:rPr>
          <w:rFonts w:ascii="Times New Roman"/>
          <w:b w:val="false"/>
          <w:i w:val="false"/>
          <w:color w:val="000000"/>
          <w:sz w:val="28"/>
        </w:rPr>
        <w:t>
      жетімдік;</w:t>
      </w:r>
    </w:p>
    <w:bookmarkEnd w:id="35"/>
    <w:bookmarkStart w:name="z46" w:id="36"/>
    <w:p>
      <w:pPr>
        <w:spacing w:after="0"/>
        <w:ind w:left="0"/>
        <w:jc w:val="both"/>
      </w:pPr>
      <w:r>
        <w:rPr>
          <w:rFonts w:ascii="Times New Roman"/>
          <w:b w:val="false"/>
          <w:i w:val="false"/>
          <w:color w:val="000000"/>
          <w:sz w:val="28"/>
        </w:rPr>
        <w:t xml:space="preserve">
      ата-ана қамқорлығының болмауы; </w:t>
      </w:r>
    </w:p>
    <w:bookmarkEnd w:id="36"/>
    <w:bookmarkStart w:name="z47" w:id="37"/>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bookmarkEnd w:id="37"/>
    <w:bookmarkStart w:name="z48" w:id="38"/>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38"/>
    <w:bookmarkStart w:name="z49" w:id="39"/>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мүмкіндіктерінің шектелуі;</w:t>
      </w:r>
    </w:p>
    <w:bookmarkEnd w:id="39"/>
    <w:bookmarkStart w:name="z50" w:id="40"/>
    <w:p>
      <w:pPr>
        <w:spacing w:after="0"/>
        <w:ind w:left="0"/>
        <w:jc w:val="both"/>
      </w:pPr>
      <w:r>
        <w:rPr>
          <w:rFonts w:ascii="Times New Roman"/>
          <w:b w:val="false"/>
          <w:i w:val="false"/>
          <w:color w:val="000000"/>
          <w:sz w:val="28"/>
        </w:rPr>
        <w:t>
      дене бітімі және (немесе) ақыл-ой мүмкіндіктеріне байланысты организм функцияларының тұрақты бұзылуы;</w:t>
      </w:r>
    </w:p>
    <w:bookmarkEnd w:id="40"/>
    <w:bookmarkStart w:name="z51" w:id="41"/>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41"/>
    <w:bookmarkStart w:name="z52" w:id="42"/>
    <w:p>
      <w:pPr>
        <w:spacing w:after="0"/>
        <w:ind w:left="0"/>
        <w:jc w:val="both"/>
      </w:pPr>
      <w:r>
        <w:rPr>
          <w:rFonts w:ascii="Times New Roman"/>
          <w:b w:val="false"/>
          <w:i w:val="false"/>
          <w:color w:val="000000"/>
          <w:sz w:val="28"/>
        </w:rPr>
        <w:t>
      жасының егде тартуына байланысты, бұрынғы ауруы және (немесе) мүгедектігі бар адамдардың өзіне-өзі күтім жасай алмауы;</w:t>
      </w:r>
    </w:p>
    <w:bookmarkEnd w:id="42"/>
    <w:bookmarkStart w:name="z53" w:id="43"/>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bookmarkEnd w:id="43"/>
    <w:bookmarkStart w:name="z54" w:id="44"/>
    <w:p>
      <w:pPr>
        <w:spacing w:after="0"/>
        <w:ind w:left="0"/>
        <w:jc w:val="both"/>
      </w:pPr>
      <w:r>
        <w:rPr>
          <w:rFonts w:ascii="Times New Roman"/>
          <w:b w:val="false"/>
          <w:i w:val="false"/>
          <w:color w:val="000000"/>
          <w:sz w:val="28"/>
        </w:rPr>
        <w:t>
      баспанасыздық (белгілі бір тұрғылықты жері жоқ адамдар);</w:t>
      </w:r>
    </w:p>
    <w:bookmarkEnd w:id="44"/>
    <w:bookmarkStart w:name="z55" w:id="45"/>
    <w:p>
      <w:pPr>
        <w:spacing w:after="0"/>
        <w:ind w:left="0"/>
        <w:jc w:val="both"/>
      </w:pPr>
      <w:r>
        <w:rPr>
          <w:rFonts w:ascii="Times New Roman"/>
          <w:b w:val="false"/>
          <w:i w:val="false"/>
          <w:color w:val="000000"/>
          <w:sz w:val="28"/>
        </w:rPr>
        <w:t>
      бас бостандығынан айыру орындарынан босатылуы;</w:t>
      </w:r>
    </w:p>
    <w:bookmarkEnd w:id="45"/>
    <w:bookmarkStart w:name="z56" w:id="46"/>
    <w:p>
      <w:pPr>
        <w:spacing w:after="0"/>
        <w:ind w:left="0"/>
        <w:jc w:val="both"/>
      </w:pPr>
      <w:r>
        <w:rPr>
          <w:rFonts w:ascii="Times New Roman"/>
          <w:b w:val="false"/>
          <w:i w:val="false"/>
          <w:color w:val="000000"/>
          <w:sz w:val="28"/>
        </w:rPr>
        <w:t>
      пробация қызметінің есебінде болу.</w:t>
      </w:r>
    </w:p>
    <w:bookmarkEnd w:id="46"/>
    <w:bookmarkStart w:name="z57" w:id="47"/>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келтірілген жағдайда, ең төменгі күнкөріс деңгейінің бес еселік мөлшерінен аспайтын жан басына шаққандағы орташа табысы есепке алынып, бір рет 100 (жүз) айлық есептік көрсеткіш шегінде, өмірлік қиын жағдай туындаған кезде өтінішті беру мерзімі өмірлік қиын жағдай туындаған сәттен бастап алты айдан кем емес;</w:t>
      </w:r>
    </w:p>
    <w:bookmarkEnd w:id="47"/>
    <w:bookmarkStart w:name="z58" w:id="48"/>
    <w:p>
      <w:pPr>
        <w:spacing w:after="0"/>
        <w:ind w:left="0"/>
        <w:jc w:val="both"/>
      </w:pPr>
      <w:r>
        <w:rPr>
          <w:rFonts w:ascii="Times New Roman"/>
          <w:b w:val="false"/>
          <w:i w:val="false"/>
          <w:color w:val="000000"/>
          <w:sz w:val="28"/>
        </w:rPr>
        <w:t>
      3) өмірлік қиын жағдайға, оның ішінде әлеуметтік мәні бар ауруына шалдыққан азаматтарға (отбасыларға):</w:t>
      </w:r>
    </w:p>
    <w:bookmarkEnd w:id="48"/>
    <w:bookmarkStart w:name="z59" w:id="49"/>
    <w:p>
      <w:pPr>
        <w:spacing w:after="0"/>
        <w:ind w:left="0"/>
        <w:jc w:val="both"/>
      </w:pPr>
      <w:r>
        <w:rPr>
          <w:rFonts w:ascii="Times New Roman"/>
          <w:b w:val="false"/>
          <w:i w:val="false"/>
          <w:color w:val="000000"/>
          <w:sz w:val="28"/>
        </w:rPr>
        <w:t>
      туберкулез ауруымен амбулаториялық жағдайда ем жалғастыру мерзіміне ең төменгі күнкөріс деңгейінің бес еселік мөлшерінен аспайтын жан басына шаққандағы орташа табысы есепке алынып, мерзімді (ай сайын) 12 (он екі) айлық есептік көрсеткіш шегінде;</w:t>
      </w:r>
    </w:p>
    <w:bookmarkEnd w:id="49"/>
    <w:bookmarkStart w:name="z60" w:id="50"/>
    <w:p>
      <w:pPr>
        <w:spacing w:after="0"/>
        <w:ind w:left="0"/>
        <w:jc w:val="both"/>
      </w:pPr>
      <w:r>
        <w:rPr>
          <w:rFonts w:ascii="Times New Roman"/>
          <w:b w:val="false"/>
          <w:i w:val="false"/>
          <w:color w:val="000000"/>
          <w:sz w:val="28"/>
        </w:rPr>
        <w:t>
      адамның иммунитет тапшылығы вирусы тудыратын ауруымен есепте тұрған балалардың ата-аналарына немесе өзге де заңды өкілдеріне ең төменгі күнкөріс деңгейінің бес еселік мөлшерінен аспайтын жан басына шаққандағы орташа табысы есепке алынып, мерзімді (ай сайын) 24 (жиырма төрт) айлық есептік көрсеткіш мөлшері шегінде;</w:t>
      </w:r>
    </w:p>
    <w:bookmarkEnd w:id="50"/>
    <w:bookmarkStart w:name="z61" w:id="51"/>
    <w:p>
      <w:pPr>
        <w:spacing w:after="0"/>
        <w:ind w:left="0"/>
        <w:jc w:val="both"/>
      </w:pPr>
      <w:r>
        <w:rPr>
          <w:rFonts w:ascii="Times New Roman"/>
          <w:b w:val="false"/>
          <w:i w:val="false"/>
          <w:color w:val="000000"/>
          <w:sz w:val="28"/>
        </w:rPr>
        <w:t>
      қатерлі ісік аурулары бар науқастарға ең төменгі күнкөріс деңгейінің екі еселік мөлшерінен аспайтын жан басына шаққандағы орташа табысы есепке алынып, бір рет 30 (отыз) айлық есептік көрсеткіш шегінде.</w:t>
      </w:r>
    </w:p>
    <w:bookmarkEnd w:id="51"/>
    <w:bookmarkStart w:name="z62" w:id="52"/>
    <w:p>
      <w:pPr>
        <w:spacing w:after="0"/>
        <w:ind w:left="0"/>
        <w:jc w:val="both"/>
      </w:pPr>
      <w:r>
        <w:rPr>
          <w:rFonts w:ascii="Times New Roman"/>
          <w:b w:val="false"/>
          <w:i w:val="false"/>
          <w:color w:val="000000"/>
          <w:sz w:val="28"/>
        </w:rPr>
        <w:t>
      4) шипажайлық - курорттық емделуден өткен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ең төменгі күнкөріс деңгейінен аспайтын жан басына шаққандағы орташа табысы есепке алынып, бір рет 30 (отыз) айлық есептік көрсеткіш мөлшерінде.</w:t>
      </w:r>
    </w:p>
    <w:bookmarkEnd w:id="52"/>
    <w:bookmarkStart w:name="z63" w:id="53"/>
    <w:p>
      <w:pPr>
        <w:spacing w:after="0"/>
        <w:ind w:left="0"/>
        <w:jc w:val="both"/>
      </w:pPr>
      <w:r>
        <w:rPr>
          <w:rFonts w:ascii="Times New Roman"/>
          <w:b w:val="false"/>
          <w:i w:val="false"/>
          <w:color w:val="000000"/>
          <w:sz w:val="28"/>
        </w:rPr>
        <w:t xml:space="preserve">
      5) жан басына шаққандағы орташа табысы 1 (бір) айлық күнкөріс деңгейінен аспайтын, мектепке дейінгі білім беру ұйымдарында тәрбиеленетін және оқитын балалары бар халықтың әлеуметтік жағынан осал топтарына (мемлекеттік атаулы әлеуметтік көмек алушы отбасыларды есепке алмай) ай сайын 1 (бір) айлық есептік көрсеткіш мөлшерінде (өтініш берген айдан бастап ағымдағы тоқсанға) мынадай санаттар бойынша: </w:t>
      </w:r>
    </w:p>
    <w:bookmarkEnd w:id="53"/>
    <w:bookmarkStart w:name="z64" w:id="54"/>
    <w:p>
      <w:pPr>
        <w:spacing w:after="0"/>
        <w:ind w:left="0"/>
        <w:jc w:val="both"/>
      </w:pPr>
      <w:r>
        <w:rPr>
          <w:rFonts w:ascii="Times New Roman"/>
          <w:b w:val="false"/>
          <w:i w:val="false"/>
          <w:color w:val="000000"/>
          <w:sz w:val="28"/>
        </w:rPr>
        <w:t>
      мүгедектігі бар балалары бар немесе оларды тәрбиелеп отырған отбасылар;</w:t>
      </w:r>
    </w:p>
    <w:bookmarkEnd w:id="54"/>
    <w:bookmarkStart w:name="z65" w:id="55"/>
    <w:p>
      <w:pPr>
        <w:spacing w:after="0"/>
        <w:ind w:left="0"/>
        <w:jc w:val="both"/>
      </w:pPr>
      <w:r>
        <w:rPr>
          <w:rFonts w:ascii="Times New Roman"/>
          <w:b w:val="false"/>
          <w:i w:val="false"/>
          <w:color w:val="000000"/>
          <w:sz w:val="28"/>
        </w:rPr>
        <w:t>
      денсаулық сақтау саласындағы уәкілетті орган бекiтетiн аурулар тiзiмiнде аталған созылмалы (вирустық гепатиттер және бауыр циррозы) аурулардың ауыр түрлерiмен ауыратын адамдар;</w:t>
      </w:r>
    </w:p>
    <w:bookmarkEnd w:id="55"/>
    <w:bookmarkStart w:name="z66" w:id="56"/>
    <w:p>
      <w:pPr>
        <w:spacing w:after="0"/>
        <w:ind w:left="0"/>
        <w:jc w:val="both"/>
      </w:pPr>
      <w:r>
        <w:rPr>
          <w:rFonts w:ascii="Times New Roman"/>
          <w:b w:val="false"/>
          <w:i w:val="false"/>
          <w:color w:val="000000"/>
          <w:sz w:val="28"/>
        </w:rPr>
        <w:t>
      жетім балалар мен ата-анасының қамқорлығынсыз қалған балалар;</w:t>
      </w:r>
    </w:p>
    <w:bookmarkEnd w:id="56"/>
    <w:bookmarkStart w:name="z67" w:id="57"/>
    <w:p>
      <w:pPr>
        <w:spacing w:after="0"/>
        <w:ind w:left="0"/>
        <w:jc w:val="both"/>
      </w:pPr>
      <w:r>
        <w:rPr>
          <w:rFonts w:ascii="Times New Roman"/>
          <w:b w:val="false"/>
          <w:i w:val="false"/>
          <w:color w:val="000000"/>
          <w:sz w:val="28"/>
        </w:rPr>
        <w:t>
      қандастар;</w:t>
      </w:r>
    </w:p>
    <w:bookmarkEnd w:id="57"/>
    <w:bookmarkStart w:name="z68" w:id="58"/>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w:t>
      </w:r>
    </w:p>
    <w:bookmarkEnd w:id="58"/>
    <w:bookmarkStart w:name="z69" w:id="59"/>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59"/>
    <w:bookmarkStart w:name="z70" w:id="60"/>
    <w:p>
      <w:pPr>
        <w:spacing w:after="0"/>
        <w:ind w:left="0"/>
        <w:jc w:val="both"/>
      </w:pPr>
      <w:r>
        <w:rPr>
          <w:rFonts w:ascii="Times New Roman"/>
          <w:b w:val="false"/>
          <w:i w:val="false"/>
          <w:color w:val="000000"/>
          <w:sz w:val="28"/>
        </w:rPr>
        <w:t>
      толық емес отбасылар.</w:t>
      </w:r>
    </w:p>
    <w:bookmarkEnd w:id="60"/>
    <w:bookmarkStart w:name="z71" w:id="61"/>
    <w:p>
      <w:pPr>
        <w:spacing w:after="0"/>
        <w:ind w:left="0"/>
        <w:jc w:val="both"/>
      </w:pPr>
      <w:r>
        <w:rPr>
          <w:rFonts w:ascii="Times New Roman"/>
          <w:b w:val="false"/>
          <w:i w:val="false"/>
          <w:color w:val="000000"/>
          <w:sz w:val="28"/>
        </w:rPr>
        <w:t>
      6) Тұрғын үйді газдандыруға бір рет әлеуметтік көмек:</w:t>
      </w:r>
    </w:p>
    <w:bookmarkEnd w:id="61"/>
    <w:bookmarkStart w:name="z72" w:id="62"/>
    <w:p>
      <w:pPr>
        <w:spacing w:after="0"/>
        <w:ind w:left="0"/>
        <w:jc w:val="both"/>
      </w:pPr>
      <w:r>
        <w:rPr>
          <w:rFonts w:ascii="Times New Roman"/>
          <w:b w:val="false"/>
          <w:i w:val="false"/>
          <w:color w:val="000000"/>
          <w:sz w:val="28"/>
        </w:rPr>
        <w:t>
       жан басына шаққандағы табысы 1,5 (бір жарым) айлық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62"/>
    <w:bookmarkStart w:name="z73" w:id="63"/>
    <w:p>
      <w:pPr>
        <w:spacing w:after="0"/>
        <w:ind w:left="0"/>
        <w:jc w:val="both"/>
      </w:pPr>
      <w:r>
        <w:rPr>
          <w:rFonts w:ascii="Times New Roman"/>
          <w:b w:val="false"/>
          <w:i w:val="false"/>
          <w:color w:val="000000"/>
          <w:sz w:val="28"/>
        </w:rPr>
        <w:t>
      Әлеуметтік көмектің көлемі 100 (жүз) айлық есептік көрсеткіштен аспайтын газ құбырын орнатуға және жүргізуге байланысты өтініш берушінің нақты шығындарының негізінде анықталады.</w:t>
      </w:r>
    </w:p>
    <w:bookmarkEnd w:id="63"/>
    <w:bookmarkStart w:name="z74" w:id="64"/>
    <w:p>
      <w:pPr>
        <w:spacing w:after="0"/>
        <w:ind w:left="0"/>
        <w:jc w:val="both"/>
      </w:pPr>
      <w:r>
        <w:rPr>
          <w:rFonts w:ascii="Times New Roman"/>
          <w:b w:val="false"/>
          <w:i w:val="false"/>
          <w:color w:val="000000"/>
          <w:sz w:val="28"/>
        </w:rPr>
        <w:t>
      Әлеуметтік көмек алу үшін өтініш беруші уәкілетті органға жүгінеді және Үлгілік қағидалардың 13-тармағында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64"/>
    <w:bookmarkStart w:name="z75" w:id="65"/>
    <w:p>
      <w:pPr>
        <w:spacing w:after="0"/>
        <w:ind w:left="0"/>
        <w:jc w:val="both"/>
      </w:pPr>
      <w:r>
        <w:rPr>
          <w:rFonts w:ascii="Times New Roman"/>
          <w:b w:val="false"/>
          <w:i w:val="false"/>
          <w:color w:val="000000"/>
          <w:sz w:val="28"/>
        </w:rPr>
        <w:t>
      2. Осы шешiм оның алғашқы ресми жарияланған күнінен кейiн күнтiзбелiк он күн өткен соң қолданысқа енгiзiледi.</w:t>
      </w:r>
    </w:p>
    <w:bookmarkEnd w:id="6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