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d48a2" w14:textId="75d48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Байзақ ауданы Ботамойнақ ауылдық округінің Байзақ ауылының кейбір құрамдас бөліктерін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ауданы Ботамойнақ ауылдық округі әкімінің 2022 жылғы 13 желтоқсандағы № 78 шешімі. Қазақстан Республикасының Әділет министрлігінде 2022 жылғы 14 желтоқсанда № 31111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35 - бабына,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Республикасының әкімшілік - аумақтық құрылысы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облысы әкімдігі жанындағы облыстық ономастика комиссиясының 2021 жылғы 29 желтоқсандағы қорытындысы негізінде және тиісті аумақ халқының пікірін ескере отырып, ШЕШТІМ: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Байзақ ауданы Ботамойнақ ауылдық округінің Байзақ ауылының келесі құрамдас бөліктері қайта аталсын: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тұйық көшесін Шымбұлақ көшесіне;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тұйық көшесін Орбұлақ көшесіне;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Жүсіпбек Аймауытов тұйық көшесін Тұран көшесіне;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Сейдекүл Бәйдешова тұйық көшесін Жерұйық көшесіне;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Талас тұйығын Төрткөл көшесіне.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Ботамойнақ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