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138e" w14:textId="01a13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аудандық мәслихатының 2017 жылдың 12 сәуірдегі № 14-5 "Т.Рысқұлов ауданы бойынша әлеуметтік көмек көрсетудің, оның мөлшерлерін белгілеу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Т.Рысқұлов аудандық мәслихатының 2022 жылғы 26 желтоқсандағы № 31-11 шешімі. Қазақстан Республикасының Әділет министрлігінде 2023 жылғы 5 қаңтарда № 31570 болып тіркелді. Күші жойылды - Жамбыл облысы Т.Рысқұлов аудандық мәслихатының 2023 жылғы 30 қазандағы №10-8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Т.Рысқұлов аудандық мәслихатының 30.10.2023 </w:t>
      </w:r>
      <w:r>
        <w:rPr>
          <w:rFonts w:ascii="Times New Roman"/>
          <w:b w:val="false"/>
          <w:i w:val="false"/>
          <w:color w:val="ff0000"/>
          <w:sz w:val="28"/>
        </w:rPr>
        <w:t>№10-8</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шешімімен.</w:t>
      </w:r>
    </w:p>
    <w:p>
      <w:pPr>
        <w:spacing w:after="0"/>
        <w:ind w:left="0"/>
        <w:jc w:val="both"/>
      </w:pPr>
      <w:r>
        <w:rPr>
          <w:rFonts w:ascii="Times New Roman"/>
          <w:b w:val="false"/>
          <w:i w:val="false"/>
          <w:color w:val="000000"/>
          <w:sz w:val="28"/>
        </w:rPr>
        <w:t>
       Т.Рысқұлов аудандық мәслихаты ШЕШТІ:</w:t>
      </w:r>
    </w:p>
    <w:bookmarkStart w:name="z8" w:id="0"/>
    <w:p>
      <w:pPr>
        <w:spacing w:after="0"/>
        <w:ind w:left="0"/>
        <w:jc w:val="both"/>
      </w:pPr>
      <w:r>
        <w:rPr>
          <w:rFonts w:ascii="Times New Roman"/>
          <w:b w:val="false"/>
          <w:i w:val="false"/>
          <w:color w:val="000000"/>
          <w:sz w:val="28"/>
        </w:rPr>
        <w:t xml:space="preserve">
      1. "Т.Рысқұлов ауданы бойынша әлеуметтік көмек көрсетудің, оның мөлшерлерін белгілеу және мұқтаж азаматтардың жекелеген санаттарының тізбесін айқындаудың Қағидасын бекіту туралы" Т.Рысқұлов аудандық мәслихатының 2017 жылдың 12 сәуірдегі № 14-5 шешіміне (нормативтік құқықтық актілерді мемлекеттік тіркеу тізілімінде </w:t>
      </w:r>
      <w:r>
        <w:rPr>
          <w:rFonts w:ascii="Times New Roman"/>
          <w:b w:val="false"/>
          <w:i w:val="false"/>
          <w:color w:val="000000"/>
          <w:sz w:val="28"/>
        </w:rPr>
        <w:t>№ 3414</w:t>
      </w:r>
      <w:r>
        <w:rPr>
          <w:rFonts w:ascii="Times New Roman"/>
          <w:b w:val="false"/>
          <w:i w:val="false"/>
          <w:color w:val="000000"/>
          <w:sz w:val="28"/>
        </w:rPr>
        <w:t xml:space="preserve"> болып тіркелген) келесі өзгерістер енгізілсін:</w:t>
      </w:r>
    </w:p>
    <w:bookmarkEnd w:id="0"/>
    <w:bookmarkStart w:name="z9" w:id="1"/>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 Қағидасының </w:t>
      </w:r>
      <w:r>
        <w:rPr>
          <w:rFonts w:ascii="Times New Roman"/>
          <w:b w:val="false"/>
          <w:i w:val="false"/>
          <w:color w:val="000000"/>
          <w:sz w:val="28"/>
        </w:rPr>
        <w:t>2 қосымшасында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Start w:name="z11" w:id="2"/>
    <w:p>
      <w:pPr>
        <w:spacing w:after="0"/>
        <w:ind w:left="0"/>
        <w:jc w:val="both"/>
      </w:pPr>
      <w:r>
        <w:rPr>
          <w:rFonts w:ascii="Times New Roman"/>
          <w:b w:val="false"/>
          <w:i w:val="false"/>
          <w:color w:val="000000"/>
          <w:sz w:val="28"/>
        </w:rPr>
        <w:t xml:space="preserve">
      "6.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тәртіппен көрсетіледі.";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w:t>
      </w:r>
      <w:r>
        <w:rPr>
          <w:rFonts w:ascii="Times New Roman"/>
          <w:b w:val="false"/>
          <w:i w:val="false"/>
          <w:color w:val="000000"/>
          <w:sz w:val="28"/>
        </w:rPr>
        <w:t xml:space="preserve"> жаңа редакцияда жазылсын:</w:t>
      </w:r>
    </w:p>
    <w:bookmarkStart w:name="z13" w:id="3"/>
    <w:p>
      <w:pPr>
        <w:spacing w:after="0"/>
        <w:ind w:left="0"/>
        <w:jc w:val="both"/>
      </w:pPr>
      <w:r>
        <w:rPr>
          <w:rFonts w:ascii="Times New Roman"/>
          <w:b w:val="false"/>
          <w:i w:val="false"/>
          <w:color w:val="000000"/>
          <w:sz w:val="28"/>
        </w:rPr>
        <w:t>
      "8. Өтініші бойынша бір рет әлеуметтік көмек:</w:t>
      </w:r>
    </w:p>
    <w:bookmarkEnd w:id="3"/>
    <w:bookmarkStart w:name="z14" w:id="4"/>
    <w:p>
      <w:pPr>
        <w:spacing w:after="0"/>
        <w:ind w:left="0"/>
        <w:jc w:val="both"/>
      </w:pPr>
      <w:r>
        <w:rPr>
          <w:rFonts w:ascii="Times New Roman"/>
          <w:b w:val="false"/>
          <w:i w:val="false"/>
          <w:color w:val="000000"/>
          <w:sz w:val="28"/>
        </w:rPr>
        <w:t>
      отбасының жан басына шаққандағы орташа табысы ең төмен күнкөріс деңгейінің 1 (бір) еселік көлемінен аспайтын азаматтарға (отбасыларға) әлеуметтік көмек көрсету қажеттілігіне қарай өмірлік қиын жағдай туындаған жағдайда арнайы комиссияның қорытындысының негізінде 50 000 (елу мың) теңге мөлшерінде;</w:t>
      </w:r>
    </w:p>
    <w:bookmarkEnd w:id="4"/>
    <w:bookmarkStart w:name="z15" w:id="5"/>
    <w:p>
      <w:pPr>
        <w:spacing w:after="0"/>
        <w:ind w:left="0"/>
        <w:jc w:val="both"/>
      </w:pPr>
      <w:r>
        <w:rPr>
          <w:rFonts w:ascii="Times New Roman"/>
          <w:b w:val="false"/>
          <w:i w:val="false"/>
          <w:color w:val="000000"/>
          <w:sz w:val="28"/>
        </w:rPr>
        <w:t>
      өмірлік қиын жағдайда деп танылған бас бостандығынан айыру орындарынан босатылып, пробация қызметінің есебінде тұрған азаматтарға, босатылған күннен бастап үш ай ішінде тоқсан алдындағы тоқсандық кірісі 3 (үш) еселенген ең төменгі күнкөріс деңгейінен аспаған жағдайда, 1 (бір) еселенген ең төменгі күнкөріс мөлшерінде;</w:t>
      </w:r>
    </w:p>
    <w:bookmarkEnd w:id="5"/>
    <w:bookmarkStart w:name="z16" w:id="6"/>
    <w:p>
      <w:pPr>
        <w:spacing w:after="0"/>
        <w:ind w:left="0"/>
        <w:jc w:val="both"/>
      </w:pPr>
      <w:r>
        <w:rPr>
          <w:rFonts w:ascii="Times New Roman"/>
          <w:b w:val="false"/>
          <w:i w:val="false"/>
          <w:color w:val="000000"/>
          <w:sz w:val="28"/>
        </w:rPr>
        <w:t>
      қатерлі ісік аурулары бар науқастарға ең төменгі күнкөріс деңгейінің 5 (бес) еселік мөлшерінен аспайтын жан басына шаққандағы орташа табысы есепке алынып, екі еселенген ең төменгі күнкөріс деңгейі мөлшерінде;</w:t>
      </w:r>
    </w:p>
    <w:bookmarkEnd w:id="6"/>
    <w:bookmarkStart w:name="z17" w:id="7"/>
    <w:p>
      <w:pPr>
        <w:spacing w:after="0"/>
        <w:ind w:left="0"/>
        <w:jc w:val="both"/>
      </w:pPr>
      <w:r>
        <w:rPr>
          <w:rFonts w:ascii="Times New Roman"/>
          <w:b w:val="false"/>
          <w:i w:val="false"/>
          <w:color w:val="000000"/>
          <w:sz w:val="28"/>
        </w:rPr>
        <w:t>
      отбасының жан басына шаққандағы орташа табысы ең төмен күнкөріс деңгейінің 1 (бір) еселік көлемінен аспайтын шипажайлық - курорттық емделуден өткен жасына қарай зейнет демалысына шыққан зейнеткерлерге, Ұлы Отан соғысының ардагерлеріне, жеңілдіктер бойынша Ұлы Отан соғысының ардагерлеріне теңестірілген ардагерлерге, басқа мемлекеттердiң аумағындағы ұрыс қимылдарының ардагерлеріне және еңбек ардагерлеріне, санаторий-курорттық емдеу орындарында емделген түбіртекті ұсынғаннан кейін 40 (қырық) айлық есептік көрсеткіш мөлшерінде;</w:t>
      </w:r>
    </w:p>
    <w:bookmarkEnd w:id="7"/>
    <w:bookmarkStart w:name="z18" w:id="8"/>
    <w:p>
      <w:pPr>
        <w:spacing w:after="0"/>
        <w:ind w:left="0"/>
        <w:jc w:val="both"/>
      </w:pPr>
      <w:r>
        <w:rPr>
          <w:rFonts w:ascii="Times New Roman"/>
          <w:b w:val="false"/>
          <w:i w:val="false"/>
          <w:color w:val="000000"/>
          <w:sz w:val="28"/>
        </w:rPr>
        <w:t>
      отбасының жан басына шаққандағы орташа табысы ең төмен күнкөріс деңгейінің 10 (он) еселік көлемінен аспайтын азаматтарға (отбасыларға) табиғи зілзаланың немесе өрттің салдарынан азаматқа (отбасына) не оның мүлкіне зиян келтірілген жағдайда арнайы комиссияның қорытындысы негізінде 200 (екі жүз) айлық есептік көрсеткіш мөлшерінде көрсетіледі.</w:t>
      </w:r>
    </w:p>
    <w:bookmarkEnd w:id="8"/>
    <w:bookmarkStart w:name="z19" w:id="9"/>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келтірілгенде азаматтар алты ай ішінде уәкілетті органға өтініш береді.</w:t>
      </w:r>
    </w:p>
    <w:bookmarkEnd w:id="9"/>
    <w:bookmarkStart w:name="z20" w:id="10"/>
    <w:p>
      <w:pPr>
        <w:spacing w:after="0"/>
        <w:ind w:left="0"/>
        <w:jc w:val="both"/>
      </w:pPr>
      <w:r>
        <w:rPr>
          <w:rFonts w:ascii="Times New Roman"/>
          <w:b w:val="false"/>
          <w:i w:val="false"/>
          <w:color w:val="000000"/>
          <w:sz w:val="28"/>
        </w:rPr>
        <w:t>
      тұрғын үйді газдандыруға бір рет әлеуметтік көмек:</w:t>
      </w:r>
    </w:p>
    <w:bookmarkEnd w:id="10"/>
    <w:bookmarkStart w:name="z21" w:id="11"/>
    <w:p>
      <w:pPr>
        <w:spacing w:after="0"/>
        <w:ind w:left="0"/>
        <w:jc w:val="both"/>
      </w:pPr>
      <w:r>
        <w:rPr>
          <w:rFonts w:ascii="Times New Roman"/>
          <w:b w:val="false"/>
          <w:i w:val="false"/>
          <w:color w:val="000000"/>
          <w:sz w:val="28"/>
        </w:rPr>
        <w:t>
      жан басына шаққандағы табысы 1,5 (бір жарым) ең төменгі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w:t>
      </w:r>
    </w:p>
    <w:bookmarkEnd w:id="11"/>
    <w:bookmarkStart w:name="z22" w:id="12"/>
    <w:p>
      <w:pPr>
        <w:spacing w:after="0"/>
        <w:ind w:left="0"/>
        <w:jc w:val="both"/>
      </w:pPr>
      <w:r>
        <w:rPr>
          <w:rFonts w:ascii="Times New Roman"/>
          <w:b w:val="false"/>
          <w:i w:val="false"/>
          <w:color w:val="000000"/>
          <w:sz w:val="28"/>
        </w:rPr>
        <w:t>
      Әлеуметтік көмектің көлемі 80 (сексен) айлық есептік көрсеткіштен аспайтын ішкі газ құбыр желісін орнатуға және жүргізуге байланысты өтініш берушінің нақты шығындарының негізінде анықталады.</w:t>
      </w:r>
    </w:p>
    <w:bookmarkEnd w:id="12"/>
    <w:bookmarkStart w:name="z23" w:id="13"/>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13-тармағында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13"/>
    <w:bookmarkStart w:name="z24" w:id="14"/>
    <w:p>
      <w:pPr>
        <w:spacing w:after="0"/>
        <w:ind w:left="0"/>
        <w:jc w:val="both"/>
      </w:pPr>
      <w:r>
        <w:rPr>
          <w:rFonts w:ascii="Times New Roman"/>
          <w:b w:val="false"/>
          <w:i w:val="false"/>
          <w:color w:val="000000"/>
          <w:sz w:val="28"/>
        </w:rPr>
        <w:t>
      9. Өтініші бойынша мерзімді әлеуметтік көмек:</w:t>
      </w:r>
    </w:p>
    <w:bookmarkEnd w:id="14"/>
    <w:bookmarkStart w:name="z25" w:id="15"/>
    <w:p>
      <w:pPr>
        <w:spacing w:after="0"/>
        <w:ind w:left="0"/>
        <w:jc w:val="both"/>
      </w:pPr>
      <w:r>
        <w:rPr>
          <w:rFonts w:ascii="Times New Roman"/>
          <w:b w:val="false"/>
          <w:i w:val="false"/>
          <w:color w:val="000000"/>
          <w:sz w:val="28"/>
        </w:rPr>
        <w:t>
      отбасының жан басына шаққандағы орташа табысы ең төмен күнкөріс деңгейінің бес еселік мөлшерінен аспайтын орташа табысы бар, әлеуметтік мәні бар туберкулез ауруымен ауырып, амбулаториялық жағдайда емін жалғастырушы науқасқа ай сайын ең төменгі күнкөріс деңгейі мөлшерінде және АИТВ-инфекциясы бар балаларға ай сайын екі еселенген ең төменгі көнкөріс деңгейі мөлшерінде;</w:t>
      </w:r>
    </w:p>
    <w:bookmarkEnd w:id="15"/>
    <w:bookmarkStart w:name="z26" w:id="16"/>
    <w:p>
      <w:pPr>
        <w:spacing w:after="0"/>
        <w:ind w:left="0"/>
        <w:jc w:val="both"/>
      </w:pPr>
      <w:r>
        <w:rPr>
          <w:rFonts w:ascii="Times New Roman"/>
          <w:b w:val="false"/>
          <w:i w:val="false"/>
          <w:color w:val="000000"/>
          <w:sz w:val="28"/>
        </w:rPr>
        <w:t>
      отбасының жан басына шаққандағы орташа табысы 1 (бір) айлық күнкөріс деңгейінен аспайтын, мектепке дейінгі білім беру ұйымдарында тәрбиеленетін және оқитын балалары бар халықтың әлеуметтік жағынан осал топтарына (мемлекеттік атаулы әлеуметтік көмек алушы отбасыларды есепке алмай) ай сайын әр балаға 1 (бір) айлық есептік көрсеткіш мөлшерінде (өтініш берген айдан бастап ағымдағы тоқсанға) мынадай санаттар бойынша:</w:t>
      </w:r>
    </w:p>
    <w:bookmarkEnd w:id="16"/>
    <w:bookmarkStart w:name="z27" w:id="17"/>
    <w:p>
      <w:pPr>
        <w:spacing w:after="0"/>
        <w:ind w:left="0"/>
        <w:jc w:val="both"/>
      </w:pPr>
      <w:r>
        <w:rPr>
          <w:rFonts w:ascii="Times New Roman"/>
          <w:b w:val="false"/>
          <w:i w:val="false"/>
          <w:color w:val="000000"/>
          <w:sz w:val="28"/>
        </w:rPr>
        <w:t>
      мүгедектігі бар балалары бар немесе оларды тәрбиелеп отырған отбасыларға;</w:t>
      </w:r>
    </w:p>
    <w:bookmarkEnd w:id="17"/>
    <w:bookmarkStart w:name="z28" w:id="18"/>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кейбiр созылмалы аурулардың ауыр түрлерiмен ауыратын адамдарға;</w:t>
      </w:r>
    </w:p>
    <w:bookmarkEnd w:id="18"/>
    <w:bookmarkStart w:name="z29" w:id="19"/>
    <w:p>
      <w:pPr>
        <w:spacing w:after="0"/>
        <w:ind w:left="0"/>
        <w:jc w:val="both"/>
      </w:pPr>
      <w:r>
        <w:rPr>
          <w:rFonts w:ascii="Times New Roman"/>
          <w:b w:val="false"/>
          <w:i w:val="false"/>
          <w:color w:val="000000"/>
          <w:sz w:val="28"/>
        </w:rPr>
        <w:t>
      жетім балалар мен ата-анасының қамқорлығынсыз қалған балаларға;</w:t>
      </w:r>
    </w:p>
    <w:bookmarkEnd w:id="19"/>
    <w:bookmarkStart w:name="z30" w:id="20"/>
    <w:p>
      <w:pPr>
        <w:spacing w:after="0"/>
        <w:ind w:left="0"/>
        <w:jc w:val="both"/>
      </w:pPr>
      <w:r>
        <w:rPr>
          <w:rFonts w:ascii="Times New Roman"/>
          <w:b w:val="false"/>
          <w:i w:val="false"/>
          <w:color w:val="000000"/>
          <w:sz w:val="28"/>
        </w:rPr>
        <w:t>
      қандастарға;</w:t>
      </w:r>
    </w:p>
    <w:bookmarkEnd w:id="20"/>
    <w:bookmarkStart w:name="z31" w:id="21"/>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адамдарға;</w:t>
      </w:r>
    </w:p>
    <w:bookmarkEnd w:id="21"/>
    <w:bookmarkStart w:name="z32" w:id="22"/>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22"/>
    <w:bookmarkStart w:name="z33" w:id="23"/>
    <w:p>
      <w:pPr>
        <w:spacing w:after="0"/>
        <w:ind w:left="0"/>
        <w:jc w:val="both"/>
      </w:pPr>
      <w:r>
        <w:rPr>
          <w:rFonts w:ascii="Times New Roman"/>
          <w:b w:val="false"/>
          <w:i w:val="false"/>
          <w:color w:val="000000"/>
          <w:sz w:val="28"/>
        </w:rPr>
        <w:t>
      толық емес отбасыларға әлеуметтік көмек көрсетіледі.".</w:t>
      </w:r>
    </w:p>
    <w:bookmarkEnd w:id="23"/>
    <w:bookmarkStart w:name="z34" w:id="24"/>
    <w:p>
      <w:pPr>
        <w:spacing w:after="0"/>
        <w:ind w:left="0"/>
        <w:jc w:val="both"/>
      </w:pPr>
      <w:r>
        <w:rPr>
          <w:rFonts w:ascii="Times New Roman"/>
          <w:b w:val="false"/>
          <w:i w:val="false"/>
          <w:color w:val="000000"/>
          <w:sz w:val="28"/>
        </w:rPr>
        <w:t>
      2. Осы шешiм оның алғашқы ресми жарияланған күнінен кейiн күнтiзбелiк он күн өткен соң қолданысқа енгiзiледi.</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