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cdb" w14:textId="e7fa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даярлаудың 2022-2023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 тамыздағы № 49/01 қаулысы. Қазақстан Республикасының Әділет министрлігінде 2022 жылғы 3 тамызда № 29013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2022-2023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білімі бар кадрларды даярлаудың 2022-2023 оқу жылына арналған мемлекеттік білім беру тапсырысы (жергілікті бюджет есебінен)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арналған мемлекеттік білім беру тапсырысы-ның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жылына бір студентті оқытуға жұмсалатын шығыстардың орташа құны (теңге) күндізгі оқыту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бағыты - бакалавриат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– Педагогикалық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В003 - Бастауышта оқыту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В005 - Дене шынықтыру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В009 - Математика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– Физика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В017 - Орыс тілі мен әдебиеті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В018 - Шет тілі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білімі бар кадрларды даярлаудың 2022-2023 оқу жылына арналған мемлекеттік білім беру тапсырысы (жергілікті бюджет есебінен)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бағдарламаларының медициналық мамандықтар тізбесі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арналған мемлекеттік білім беру тапсырысы 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дәрігер-резидентті оқытуға жұмсалатын шығыстардың орташа құны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 - резидентура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R011 - Жұқпалы аурулар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R017 - Анестезиология және реаниматология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R030 -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R031 -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R032 - Акушерия және гинекология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R039 -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