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8a03" w14:textId="bcd8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2022 жылғы 28 шілдедегі № 160/15 шешімі. Қазақстан Республикасының Әділет министрлігінде 2022 жылғы 29 шілдеде № 28955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Шахтинск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Шахтинск қалалық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160/15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Шахтинск қалалық мәслихатының күші жойылды деп тануға жататын кейбір шешімдерінің тізбесі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2018 жылғы 10 мамырдағы №1510/21 "Шахтинск қаласы Долинка кентінің жергілікті қоғамдастық жиналысының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4773 болып тіркелген).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Шахтинск қалалық мәслихатының 2018 жылғы 10 мамырдағы №1511/21 "Шахтинск қаласы Новодолинский кентінің жергілікті қоғамдастық жиналысының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4774 болып тіркелген).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Шахтинск қалалық мәслихатының 2018 жылғы 10 мамырдағы №1512/21 "Шахтинск қаласы Шахан кентінің жергілікті қоғамдастық жиналысының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4771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