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7fa1" w14:textId="6a07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12 маусымдағы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2022 жылғы 1 желтоқсандағы № 31/292 шешімі. Қазақстан Республикасының Әділет министрлігінде 2022 жылғы 9 желтоқсанда № 31043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12 маусымдағы № 30/310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w:t>
            </w:r>
            <w:r>
              <w:br/>
            </w:r>
            <w:r>
              <w:rPr>
                <w:rFonts w:ascii="Times New Roman"/>
                <w:b w:val="false"/>
                <w:i w:val="false"/>
                <w:color w:val="000000"/>
                <w:sz w:val="20"/>
              </w:rPr>
              <w:t>желтоқсандағы</w:t>
            </w:r>
            <w:r>
              <w:br/>
            </w:r>
            <w:r>
              <w:rPr>
                <w:rFonts w:ascii="Times New Roman"/>
                <w:b w:val="false"/>
                <w:i w:val="false"/>
                <w:color w:val="000000"/>
                <w:sz w:val="20"/>
              </w:rPr>
              <w:t>№ 31/292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мәслихаттың </w:t>
            </w:r>
            <w:r>
              <w:br/>
            </w:r>
            <w:r>
              <w:rPr>
                <w:rFonts w:ascii="Times New Roman"/>
                <w:b w:val="false"/>
                <w:i w:val="false"/>
                <w:color w:val="000000"/>
                <w:sz w:val="20"/>
              </w:rPr>
              <w:t xml:space="preserve">2014 жылғы 12 маусымдағы </w:t>
            </w:r>
            <w:r>
              <w:br/>
            </w:r>
            <w:r>
              <w:rPr>
                <w:rFonts w:ascii="Times New Roman"/>
                <w:b w:val="false"/>
                <w:i w:val="false"/>
                <w:color w:val="000000"/>
                <w:sz w:val="20"/>
              </w:rPr>
              <w:t xml:space="preserve">№ 30/310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"Абай ауданының жұмыспен қамту және әлеуметтік бағдарламалар бөлімі" мемлекеттік мекемесі;</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өмірлік қиын жағдай туындаған жағдайда, сондай-ақ мереке күндеріне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Үлгілік қағидаларда көзделген тәртіппен көрсетіледі.</w:t>
      </w:r>
    </w:p>
    <w:bookmarkEnd w:id="18"/>
    <w:bookmarkStart w:name="z26" w:id="19"/>
    <w:p>
      <w:pPr>
        <w:spacing w:after="0"/>
        <w:ind w:left="0"/>
        <w:jc w:val="both"/>
      </w:pPr>
      <w:r>
        <w:rPr>
          <w:rFonts w:ascii="Times New Roman"/>
          <w:b w:val="false"/>
          <w:i w:val="false"/>
          <w:color w:val="000000"/>
          <w:sz w:val="28"/>
        </w:rPr>
        <w:t>
      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9"/>
    <w:bookmarkStart w:name="z27" w:id="20"/>
    <w:p>
      <w:pPr>
        <w:spacing w:after="0"/>
        <w:ind w:left="0"/>
        <w:jc w:val="left"/>
      </w:pPr>
      <w:r>
        <w:rPr>
          <w:rFonts w:ascii="Times New Roman"/>
          <w:b/>
          <w:i w:val="false"/>
          <w:color w:val="000000"/>
        </w:rPr>
        <w:t xml:space="preserve"> 2 тарау. Әлеуметтік көмек көрсету тәртібі, мұқтаж алушылардың жекелеген санаттарының тізбесін айқындау және әлеуметтік көмектің мөлшерлерін белгілеу</w:t>
      </w:r>
    </w:p>
    <w:bookmarkEnd w:id="20"/>
    <w:bookmarkStart w:name="z28"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1"/>
    <w:bookmarkStart w:name="z29" w:id="22"/>
    <w:p>
      <w:pPr>
        <w:spacing w:after="0"/>
        <w:ind w:left="0"/>
        <w:jc w:val="both"/>
      </w:pPr>
      <w:r>
        <w:rPr>
          <w:rFonts w:ascii="Times New Roman"/>
          <w:b w:val="false"/>
          <w:i w:val="false"/>
          <w:color w:val="000000"/>
          <w:sz w:val="28"/>
        </w:rPr>
        <w:t>
      1) 21-23 наурыз - Наурыз мейрамы:</w:t>
      </w:r>
    </w:p>
    <w:bookmarkEnd w:id="22"/>
    <w:bookmarkStart w:name="z30" w:id="23"/>
    <w:p>
      <w:pPr>
        <w:spacing w:after="0"/>
        <w:ind w:left="0"/>
        <w:jc w:val="both"/>
      </w:pPr>
      <w:r>
        <w:rPr>
          <w:rFonts w:ascii="Times New Roman"/>
          <w:b w:val="false"/>
          <w:i w:val="false"/>
          <w:color w:val="000000"/>
          <w:sz w:val="28"/>
        </w:rPr>
        <w:t>
      1, 2 топтағы мүгедек адамдарға 9 600 (тоғыз мың алты жүз) теңге мөлшерінде;</w:t>
      </w:r>
    </w:p>
    <w:bookmarkEnd w:id="23"/>
    <w:bookmarkStart w:name="z31" w:id="24"/>
    <w:p>
      <w:pPr>
        <w:spacing w:after="0"/>
        <w:ind w:left="0"/>
        <w:jc w:val="both"/>
      </w:pPr>
      <w:r>
        <w:rPr>
          <w:rFonts w:ascii="Times New Roman"/>
          <w:b w:val="false"/>
          <w:i w:val="false"/>
          <w:color w:val="000000"/>
          <w:sz w:val="28"/>
        </w:rPr>
        <w:t>
      18 жасқа дейінгі барлық топтағы мүгедектігі бар балаларға 9 600 (тоғыз мың алты жүз) теңге мөлшерінде;</w:t>
      </w:r>
    </w:p>
    <w:bookmarkEnd w:id="24"/>
    <w:bookmarkStart w:name="z32" w:id="25"/>
    <w:p>
      <w:pPr>
        <w:spacing w:after="0"/>
        <w:ind w:left="0"/>
        <w:jc w:val="both"/>
      </w:pPr>
      <w:r>
        <w:rPr>
          <w:rFonts w:ascii="Times New Roman"/>
          <w:b w:val="false"/>
          <w:i w:val="false"/>
          <w:color w:val="000000"/>
          <w:sz w:val="28"/>
        </w:rPr>
        <w:t>
      адамның иммун тапшылығы вирусы бар адамдар 5000 (бес мың) теңге мөлшерінде;</w:t>
      </w:r>
    </w:p>
    <w:bookmarkEnd w:id="25"/>
    <w:bookmarkStart w:name="z33" w:id="2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шешімдеріне сәйкес басқа мемлекеттердің аумақтарындағы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150 000 (бір жүз елу мың) теңге мөлшерінде;</w:t>
      </w:r>
    </w:p>
    <w:bookmarkEnd w:id="26"/>
    <w:bookmarkStart w:name="z34"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(бір жүз елу мың) теңге мөлшерінде;</w:t>
      </w:r>
    </w:p>
    <w:bookmarkEnd w:id="27"/>
    <w:bookmarkStart w:name="z35"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(бір жүз елу мың) теңге мөлшерінде;</w:t>
      </w:r>
    </w:p>
    <w:bookmarkEnd w:id="28"/>
    <w:bookmarkStart w:name="z36" w:id="29"/>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тапсырмаларды орындау үшін ұшулар жасаған ұшу құрамының әскери қызметшілеріне 150 000 (бір жүз елу мың) теңге мөлшерінде;</w:t>
      </w:r>
    </w:p>
    <w:bookmarkEnd w:id="29"/>
    <w:bookmarkStart w:name="z37" w:id="30"/>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150 000 (бір жүз елу мың) теңге мөлшерінде;</w:t>
      </w:r>
    </w:p>
    <w:bookmarkEnd w:id="30"/>
    <w:bookmarkStart w:name="z38" w:id="31"/>
    <w:p>
      <w:pPr>
        <w:spacing w:after="0"/>
        <w:ind w:left="0"/>
        <w:jc w:val="both"/>
      </w:pPr>
      <w:r>
        <w:rPr>
          <w:rFonts w:ascii="Times New Roman"/>
          <w:b w:val="false"/>
          <w:i w:val="false"/>
          <w:color w:val="000000"/>
          <w:sz w:val="28"/>
        </w:rPr>
        <w:t>
      2) Жеңіс күні – 9 мамыр:</w:t>
      </w:r>
    </w:p>
    <w:bookmarkEnd w:id="31"/>
    <w:bookmarkStart w:name="z39"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өткерген әскери қызметшілерге 1 000 000 (бір миллион) теңге мөлшерінде;</w:t>
      </w:r>
    </w:p>
    <w:bookmarkEnd w:id="32"/>
    <w:bookmarkStart w:name="z40" w:id="33"/>
    <w:p>
      <w:pPr>
        <w:spacing w:after="0"/>
        <w:ind w:left="0"/>
        <w:jc w:val="both"/>
      </w:pPr>
      <w:r>
        <w:rPr>
          <w:rFonts w:ascii="Times New Roman"/>
          <w:b w:val="false"/>
          <w:i w:val="false"/>
          <w:color w:val="000000"/>
          <w:sz w:val="28"/>
        </w:rPr>
        <w:t>
      Отан соғысы кезеңінде жаралануы, контузия алуы, зақымдануы немесе ауруы салдарынан мүгедек адамдарға, атап айтқанда майдандағы армия мен флоттың әскери қызметшілеріне, Ұлы Отан соғысының партизандары мен астыртын күрес жүргізушілеріне, сондай-ақ Ұлы Отан соғысы кезеңінде майданда жаралануы, контузия алуы, зақымдануы немесе ауруы салдарынан мүгедектік белгіленген жұмысшылар мен қызметшілерге, әскери іс-қимылдар ауданында, темір жолдардың маңдай алды учаскелерінде, қорғаныс шептерінің, Әскери-теңіз базалары мен әуеайлақтарының құрылыстарында 1 000 000 (бір миллион) теңге мөлшерінде;</w:t>
      </w:r>
    </w:p>
    <w:bookmarkEnd w:id="33"/>
    <w:bookmarkStart w:name="z41" w:id="34"/>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адамдарға, сондай-ақ Ұлы Отан соғысына қатысушының қайтыс болған зайыбына (жұбайына) соғыс, партизан, астыртын әрекет жасаушы, "Ленинградты қорғағаны үшін" медалімен немесе "Қоршаудағы Ленинград тұрғыны" белгісімен наградталған, жалпы ауруы салдарынан мүгедек деп танылған азамат, қайта некеге тұрмаған еңбекте мертігу және басқа да себептер (құқыққа қарсы себептерден басқа) 30 000 (отыз мың) теңге мөлшерінде;</w:t>
      </w:r>
    </w:p>
    <w:bookmarkEnd w:id="34"/>
    <w:bookmarkStart w:name="z42" w:id="35"/>
    <w:p>
      <w:pPr>
        <w:spacing w:after="0"/>
        <w:ind w:left="0"/>
        <w:jc w:val="both"/>
      </w:pPr>
      <w:r>
        <w:rPr>
          <w:rFonts w:ascii="Times New Roman"/>
          <w:b w:val="false"/>
          <w:i w:val="false"/>
          <w:color w:val="000000"/>
          <w:sz w:val="28"/>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 мөлшерінде; </w:t>
      </w:r>
    </w:p>
    <w:bookmarkEnd w:id="35"/>
    <w:bookmarkStart w:name="z43" w:id="36"/>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100 000 (жүз мың) теңге мөлшерінде;</w:t>
      </w:r>
    </w:p>
    <w:bookmarkEnd w:id="36"/>
    <w:bookmarkStart w:name="z44"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bookmarkEnd w:id="37"/>
    <w:bookmarkStart w:name="z45" w:id="38"/>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30 000 (отыз мың) теңге мөлшерінде.</w:t>
      </w:r>
    </w:p>
    <w:bookmarkEnd w:id="38"/>
    <w:bookmarkStart w:name="z46" w:id="39"/>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(бір жүз елу мың) теңге мөлшерінде;</w:t>
      </w:r>
    </w:p>
    <w:bookmarkEnd w:id="39"/>
    <w:bookmarkStart w:name="z47" w:id="40"/>
    <w:p>
      <w:pPr>
        <w:spacing w:after="0"/>
        <w:ind w:left="0"/>
        <w:jc w:val="both"/>
      </w:pPr>
      <w:r>
        <w:rPr>
          <w:rFonts w:ascii="Times New Roman"/>
          <w:b w:val="false"/>
          <w:i w:val="false"/>
          <w:color w:val="000000"/>
          <w:sz w:val="28"/>
        </w:rPr>
        <w:t>
      1986-1991 жылдар кезеңінде 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150 000 (бір жүз елу мың) теңге мөлшерінде;</w:t>
      </w:r>
    </w:p>
    <w:bookmarkEnd w:id="40"/>
    <w:bookmarkStart w:name="z48"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150 000 (бір жүз елу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10 000 (он мың) теңге мөлшерінде;</w:t>
      </w:r>
    </w:p>
    <w:bookmarkEnd w:id="42"/>
    <w:bookmarkStart w:name="z50" w:id="43"/>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43"/>
    <w:bookmarkStart w:name="z51" w:id="44"/>
    <w:p>
      <w:pPr>
        <w:spacing w:after="0"/>
        <w:ind w:left="0"/>
        <w:jc w:val="both"/>
      </w:pPr>
      <w:r>
        <w:rPr>
          <w:rFonts w:ascii="Times New Roman"/>
          <w:b w:val="false"/>
          <w:i w:val="false"/>
          <w:color w:val="000000"/>
          <w:sz w:val="28"/>
        </w:rPr>
        <w:t>
      80 және одан жоғары жастағы зейнеткерлерге - 5 000 (бес мың) теңге мөлшерінде;</w:t>
      </w:r>
    </w:p>
    <w:bookmarkEnd w:id="44"/>
    <w:bookmarkStart w:name="z52" w:id="45"/>
    <w:p>
      <w:pPr>
        <w:spacing w:after="0"/>
        <w:ind w:left="0"/>
        <w:jc w:val="both"/>
      </w:pPr>
      <w:r>
        <w:rPr>
          <w:rFonts w:ascii="Times New Roman"/>
          <w:b w:val="false"/>
          <w:i w:val="false"/>
          <w:color w:val="000000"/>
          <w:sz w:val="28"/>
        </w:rPr>
        <w:t>
      4) 16 желтоқсан – Тәуелсіздік күні:</w:t>
      </w:r>
    </w:p>
    <w:bookmarkEnd w:id="45"/>
    <w:bookmarkStart w:name="z53" w:id="46"/>
    <w:p>
      <w:pPr>
        <w:spacing w:after="0"/>
        <w:ind w:left="0"/>
        <w:jc w:val="both"/>
      </w:pPr>
      <w:r>
        <w:rPr>
          <w:rFonts w:ascii="Times New Roman"/>
          <w:b w:val="false"/>
          <w:i w:val="false"/>
          <w:color w:val="000000"/>
          <w:sz w:val="28"/>
        </w:rPr>
        <w:t>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150 000 (бір жүз елу мың) теңге мөлшерінде;</w:t>
      </w:r>
    </w:p>
    <w:bookmarkEnd w:id="46"/>
    <w:bookmarkStart w:name="z54" w:id="47"/>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ата-ана жарналарының шығындарын өтеуге - 10 айлық есептік көрсеткіш мөлшерінде;</w:t>
      </w:r>
    </w:p>
    <w:bookmarkEnd w:id="47"/>
    <w:bookmarkStart w:name="z55" w:id="48"/>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табыс есебінсіз бір рет және (немесе) мерзімді (ай сайын) көрсетіледі:</w:t>
      </w:r>
    </w:p>
    <w:bookmarkEnd w:id="48"/>
    <w:bookmarkStart w:name="z56" w:id="49"/>
    <w:p>
      <w:pPr>
        <w:spacing w:after="0"/>
        <w:ind w:left="0"/>
        <w:jc w:val="both"/>
      </w:pPr>
      <w:r>
        <w:rPr>
          <w:rFonts w:ascii="Times New Roman"/>
          <w:b w:val="false"/>
          <w:i w:val="false"/>
          <w:color w:val="000000"/>
          <w:sz w:val="28"/>
        </w:rPr>
        <w:t>
      1) бас бостандығынан айыру орындарынан босатылғандарға - 10 (он) айлық есептік көрсеткіш мөлшерінде бір рет;</w:t>
      </w:r>
    </w:p>
    <w:bookmarkEnd w:id="49"/>
    <w:bookmarkStart w:name="z57" w:id="50"/>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бір рет 50 (елу)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3) әлеуметтік маңызды аурудың болуы:</w:t>
      </w:r>
    </w:p>
    <w:bookmarkEnd w:id="51"/>
    <w:bookmarkStart w:name="z59" w:id="52"/>
    <w:p>
      <w:pPr>
        <w:spacing w:after="0"/>
        <w:ind w:left="0"/>
        <w:jc w:val="both"/>
      </w:pPr>
      <w:r>
        <w:rPr>
          <w:rFonts w:ascii="Times New Roman"/>
          <w:b w:val="false"/>
          <w:i w:val="false"/>
          <w:color w:val="000000"/>
          <w:sz w:val="28"/>
        </w:rPr>
        <w:t>
      туберкулездің амбулаториялық емделу кезеңіне ай сайын 2 (екі)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балалардағы адамның иммун тапшылығы вирусы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мөлшерінде ай сайын төленеді;</w:t>
      </w:r>
    </w:p>
    <w:bookmarkEnd w:id="53"/>
    <w:bookmarkStart w:name="z61" w:id="54"/>
    <w:p>
      <w:pPr>
        <w:spacing w:after="0"/>
        <w:ind w:left="0"/>
        <w:jc w:val="both"/>
      </w:pPr>
      <w:r>
        <w:rPr>
          <w:rFonts w:ascii="Times New Roman"/>
          <w:b w:val="false"/>
          <w:i w:val="false"/>
          <w:color w:val="000000"/>
          <w:sz w:val="28"/>
        </w:rPr>
        <w:t xml:space="preserve">
      операциядан кейінгі емдеу кезеңінде бір рет - 10 (он) айлық есептік көрсеткіш мөлшерінде онкологиялық ауру </w:t>
      </w:r>
    </w:p>
    <w:bookmarkEnd w:id="54"/>
    <w:bookmarkStart w:name="z62" w:id="55"/>
    <w:p>
      <w:pPr>
        <w:spacing w:after="0"/>
        <w:ind w:left="0"/>
        <w:jc w:val="both"/>
      </w:pPr>
      <w:r>
        <w:rPr>
          <w:rFonts w:ascii="Times New Roman"/>
          <w:b w:val="false"/>
          <w:i w:val="false"/>
          <w:color w:val="000000"/>
          <w:sz w:val="28"/>
        </w:rPr>
        <w:t>
      8. Табиғи зілзала немесе өрт салдарынан өмірлік қиын жағдайлар туындаған кезде әлеуметтік көмек алу үшін өтініштерді қарау мерзімі:</w:t>
      </w:r>
    </w:p>
    <w:bookmarkEnd w:id="55"/>
    <w:bookmarkStart w:name="z63" w:id="56"/>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End w:id="56"/>
    <w:bookmarkStart w:name="z64" w:id="57"/>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7"/>
    <w:bookmarkStart w:name="z65" w:id="58"/>
    <w:p>
      <w:pPr>
        <w:spacing w:after="0"/>
        <w:ind w:left="0"/>
        <w:jc w:val="both"/>
      </w:pPr>
      <w:r>
        <w:rPr>
          <w:rFonts w:ascii="Times New Roman"/>
          <w:b w:val="false"/>
          <w:i w:val="false"/>
          <w:color w:val="000000"/>
          <w:sz w:val="28"/>
        </w:rPr>
        <w:t>
      10. Мереке күндеріне бірнеше негіздеме бойынша әлеуметтік көмек алуға құқығы бар тұлғаларға әлеуметтік көмек тек бір негіздеме бойынша беріледі.</w:t>
      </w:r>
    </w:p>
    <w:bookmarkEnd w:id="58"/>
    <w:bookmarkStart w:name="z66" w:id="59"/>
    <w:p>
      <w:pPr>
        <w:spacing w:after="0"/>
        <w:ind w:left="0"/>
        <w:jc w:val="both"/>
      </w:pPr>
      <w:r>
        <w:rPr>
          <w:rFonts w:ascii="Times New Roman"/>
          <w:b w:val="false"/>
          <w:i w:val="false"/>
          <w:color w:val="000000"/>
          <w:sz w:val="28"/>
        </w:rPr>
        <w:t>
      11. Әлеуметтік көмек ұсынуға шығыстарды қаржыландыру Абай ауданының бюджетінде көзделген ағымдағы қаржы жылына арналған қаражат шегінде жүзеге асырылады.</w:t>
      </w:r>
    </w:p>
    <w:bookmarkEnd w:id="59"/>
    <w:bookmarkStart w:name="z67" w:id="60"/>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60"/>
    <w:bookmarkStart w:name="z68" w:id="61"/>
    <w:p>
      <w:pPr>
        <w:spacing w:after="0"/>
        <w:ind w:left="0"/>
        <w:jc w:val="left"/>
      </w:pPr>
      <w:r>
        <w:rPr>
          <w:rFonts w:ascii="Times New Roman"/>
          <w:b/>
          <w:i w:val="false"/>
          <w:color w:val="000000"/>
        </w:rPr>
        <w:t xml:space="preserve"> 3-тарау. Қорытынды ереже</w:t>
      </w:r>
    </w:p>
    <w:bookmarkEnd w:id="61"/>
    <w:bookmarkStart w:name="z69" w:id="62"/>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