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15e2" w14:textId="f361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2022 жылғы 5 мамырдағы № 23/161 шешімі. Қазақстан Республикасының Әділет министрлігінде 2022 жылғы 12 мамырда № 27987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Жаңаарқа ауданы бойынша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31,13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