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d1e2" w14:textId="a1dd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 әкімдігінің 2015 жылғы 18 тамыздағы № 256 "Аудандық коммуналдық мүлікті иеліктен шығару түрлерін таңдау бойынша критерийлерді анықтау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2022 жылғы 2 қыркүйектегі № 3 қаулысы. Қазақстан Республикасының Әділет министрлігінде 2022 жылғы 19 қыркүйекте № 29669 болып тіркелді. Күші жойылды - Қарағанды облысы Қарқаралы ауданының әкімдігінің 2025 жылғы 6 ақпандағы № 37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ауданының әкімдігінің 06.02.2025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ауданы әкімдігінің 2015 жылғы 18 тамыздағы № 256 "Аудандық коммуналдық мүлікті иеліктен шығару түрлерін таңдау бойынша критерийлерді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3403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"Аудандық коммуналдық мүлікті иеліктен айыру түрлерін таңдау жөніндегі өлшемшарттарын айқындау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Аудандық коммуналдық мүлікті иеліктен айыру түрлерін таңдау жөніндегі өлшемшарттары осы қаулының қосымшасына сәйкес айқындалсын.";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"Қарқаралы ауданының мемлекеттік активтері және сатып алу бөлімі" мемлекеттік мекемесі Қазақстан Республикасының заңнамасында белгіленген тәртіппен осы қаулының Қазақстан Республикасының Әділет министрлігінде тіркелуін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аудан әкімінің орынбасарына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тамыздағы №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мүлікті иеліктен айыру түрлерін таңдау жөніндегі өлшемшарттар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 түрі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алдағы уақытта аудандық коммуналдық мүлікті бақылауда мүдделігінің болмауы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 түріндегі жекешелендіру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коммуналдық мүлікті сату шарттарын белгілеу қажеттілігі (қызмет түрін сақтау, кредиторлық берешекті өтеу, еңбек ақы бойынша берешекті өтеу)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 түріндегі жекешелендіру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Жалдаушылар (жалға алушылар) және сенімгерлік басқарушылар тиісті шартты тиісінше орындаған жағдайда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сатылым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