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b40" w14:textId="21c0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2022 жылғы 1 ақпандағы № 1 шешімі. Қазақстан Республикасының Әділет министрлігінде 2022 жылғы 8 ақпанда № 26753 болып тіркелді. Күші жойылды - Қарағанды облысы Қарқаралы ауданының Мартбек Мамыраев ауылдық округінің әкімінің 2022 жылғы 13 сәуірдегі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Мартбек Мамыраев ауылдық округінің әкімінің 13.04.2022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сәйкес, Қарағанды облысы Қарқаралы ауданының бас мемлекеттік ветеринариялық-санитариялық инспекторының 2022 жылғы 19 қаңтардағы № 06-05-02-16/29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Мартбек Мамыраев ауылдық округінің Ақжол ауылының аумағында ірі қара малдарының арасынан жұқпалы ринотрахеит және вирустық диарея аурулары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