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595f" w14:textId="f025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Қарағанды облысы Осакаров ауданының әкімдігінің 2022 жылғы 4 мамырдағы № 34/01 қаулысы. Қазақстан Республикасының Әділет министрлігінде 2022 жылғы 13 мамырда № 28046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 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Осакаров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"Осакаров ауданының тұрғын үй-коммуналдық шаруашылығы,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оның ресми жарияланғаннан кейін Осакаров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Осакаров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w:t>
            </w:r>
            <w:r>
              <w:br/>
            </w:r>
            <w:r>
              <w:rPr>
                <w:rFonts w:ascii="Times New Roman"/>
                <w:b w:val="false"/>
                <w:i w:val="false"/>
                <w:color w:val="000000"/>
                <w:sz w:val="20"/>
              </w:rPr>
              <w:t>әкімдігінің</w:t>
            </w:r>
            <w:r>
              <w:br/>
            </w:r>
            <w:r>
              <w:rPr>
                <w:rFonts w:ascii="Times New Roman"/>
                <w:b w:val="false"/>
                <w:i w:val="false"/>
                <w:color w:val="000000"/>
                <w:sz w:val="20"/>
              </w:rPr>
              <w:t>2022 жылғы 4</w:t>
            </w:r>
            <w:r>
              <w:br/>
            </w:r>
            <w:r>
              <w:rPr>
                <w:rFonts w:ascii="Times New Roman"/>
                <w:b w:val="false"/>
                <w:i w:val="false"/>
                <w:color w:val="000000"/>
                <w:sz w:val="20"/>
              </w:rPr>
              <w:t>мамырдағы</w:t>
            </w:r>
            <w:r>
              <w:br/>
            </w:r>
            <w:r>
              <w:rPr>
                <w:rFonts w:ascii="Times New Roman"/>
                <w:b w:val="false"/>
                <w:i w:val="false"/>
                <w:color w:val="000000"/>
                <w:sz w:val="20"/>
              </w:rPr>
              <w:t>№ 34/01</w:t>
            </w:r>
            <w:r>
              <w:br/>
            </w:r>
            <w:r>
              <w:rPr>
                <w:rFonts w:ascii="Times New Roman"/>
                <w:b w:val="false"/>
                <w:i w:val="false"/>
                <w:color w:val="000000"/>
                <w:sz w:val="20"/>
              </w:rPr>
              <w:t>қаулысымен бекітілген</w:t>
            </w:r>
          </w:p>
        </w:tc>
      </w:tr>
    </w:tbl>
    <w:bookmarkStart w:name="z13" w:id="7"/>
    <w:p>
      <w:pPr>
        <w:spacing w:after="0"/>
        <w:ind w:left="0"/>
        <w:jc w:val="left"/>
      </w:pPr>
      <w:r>
        <w:rPr>
          <w:rFonts w:ascii="Times New Roman"/>
          <w:b/>
          <w:i w:val="false"/>
          <w:color w:val="000000"/>
        </w:rPr>
        <w:t xml:space="preserve"> Осакаров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Осакаров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 бабы 2- 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Осакаров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16"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17" w:id="11"/>
    <w:p>
      <w:pPr>
        <w:spacing w:after="0"/>
        <w:ind w:left="0"/>
        <w:jc w:val="both"/>
      </w:pPr>
      <w:r>
        <w:rPr>
          <w:rFonts w:ascii="Times New Roman"/>
          <w:b w:val="false"/>
          <w:i w:val="false"/>
          <w:color w:val="000000"/>
          <w:sz w:val="28"/>
        </w:rPr>
        <w:t>
      1) бірыңғай сәулеттік стиль-құрылыста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түсті бойынша шешімі, қабаттылығы, әрлеу материалдары негізгі өлшемдер болып табылады. Жеке құрылыс салу ауданы үшін сыртқы көркі, сәулеттік стилі, түсті боыйнша шешімі, қабаттылығы, әрлеу материалдары, коршаулары, жабын түрі мен учаске аумағындағы шаруашылық-тұрмыстық құрылыстардың орналасуы негізгі өлшемдер болып табылады;</w:t>
      </w:r>
    </w:p>
    <w:bookmarkEnd w:id="11"/>
    <w:bookmarkStart w:name="z18"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 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19"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0" w:id="14"/>
    <w:p>
      <w:pPr>
        <w:spacing w:after="0"/>
        <w:ind w:left="0"/>
        <w:jc w:val="both"/>
      </w:pPr>
      <w:r>
        <w:rPr>
          <w:rFonts w:ascii="Times New Roman"/>
          <w:b w:val="false"/>
          <w:i w:val="false"/>
          <w:color w:val="000000"/>
          <w:sz w:val="28"/>
        </w:rPr>
        <w:t>
      4) кондоминиум объектісінің ортақ мүлкін ағымдағы жөндеу-мерзімінен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1"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2"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3"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4"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меншiкте болады, ал дара (бөлек) меншiкте емес бөлiктер пәтерлердің, тұрғын емес үй-жайлардың, орынтұрақ орындарының, қоймалардың меншiк иелерiне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5"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 Осакаров ауданының әкімдігінің 21.10.2024 </w:t>
      </w:r>
      <w:r>
        <w:rPr>
          <w:rFonts w:ascii="Times New Roman"/>
          <w:b w:val="false"/>
          <w:i w:val="false"/>
          <w:color w:val="000000"/>
          <w:sz w:val="28"/>
        </w:rPr>
        <w:t>№ 92/01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0"/>
    <w:p>
      <w:pPr>
        <w:spacing w:after="0"/>
        <w:ind w:left="0"/>
        <w:jc w:val="left"/>
      </w:pPr>
      <w:r>
        <w:rPr>
          <w:rFonts w:ascii="Times New Roman"/>
          <w:b/>
          <w:i w:val="false"/>
          <w:color w:val="000000"/>
        </w:rPr>
        <w:t xml:space="preserve"> 2 -тарау.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27" w:id="21"/>
    <w:p>
      <w:pPr>
        <w:spacing w:after="0"/>
        <w:ind w:left="0"/>
        <w:jc w:val="both"/>
      </w:pPr>
      <w:r>
        <w:rPr>
          <w:rFonts w:ascii="Times New Roman"/>
          <w:b w:val="false"/>
          <w:i w:val="false"/>
          <w:color w:val="000000"/>
          <w:sz w:val="28"/>
        </w:rPr>
        <w:t>
      3. "Осакаров ауданының тұрғын үй – коммуналдық шаруашылық,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28" w:id="22"/>
    <w:p>
      <w:pPr>
        <w:spacing w:after="0"/>
        <w:ind w:left="0"/>
        <w:jc w:val="both"/>
      </w:pPr>
      <w:r>
        <w:rPr>
          <w:rFonts w:ascii="Times New Roman"/>
          <w:b w:val="false"/>
          <w:i w:val="false"/>
          <w:color w:val="000000"/>
          <w:sz w:val="28"/>
        </w:rPr>
        <w:t xml:space="preserve">
      4. "Осакаров ауданының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айқындалғаннан кейін ауданының бірыңғай сәулеттік келбетін әзірлеуді және бекітуді қамтамасыз етеді.</w:t>
      </w:r>
    </w:p>
    <w:bookmarkEnd w:id="22"/>
    <w:bookmarkStart w:name="z29" w:id="23"/>
    <w:p>
      <w:pPr>
        <w:spacing w:after="0"/>
        <w:ind w:left="0"/>
        <w:jc w:val="both"/>
      </w:pPr>
      <w:r>
        <w:rPr>
          <w:rFonts w:ascii="Times New Roman"/>
          <w:b w:val="false"/>
          <w:i w:val="false"/>
          <w:color w:val="000000"/>
          <w:sz w:val="28"/>
        </w:rPr>
        <w:t>
      5. Осакаров ауданының әкімшілік-аумақтық бірліктер әкімдері келесі іс-шараларды ұйымдастырады:</w:t>
      </w:r>
    </w:p>
    <w:bookmarkEnd w:id="23"/>
    <w:bookmarkStart w:name="z30"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4"/>
    <w:bookmarkStart w:name="z31" w:id="25"/>
    <w:p>
      <w:pPr>
        <w:spacing w:after="0"/>
        <w:ind w:left="0"/>
        <w:jc w:val="both"/>
      </w:pPr>
      <w:r>
        <w:rPr>
          <w:rFonts w:ascii="Times New Roman"/>
          <w:b w:val="false"/>
          <w:i w:val="false"/>
          <w:color w:val="000000"/>
          <w:sz w:val="28"/>
        </w:rPr>
        <w:t>
      2) көппәтерлі тұрғын үйдің пәтерлерімен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2" w:id="26"/>
    <w:p>
      <w:pPr>
        <w:spacing w:after="0"/>
        <w:ind w:left="0"/>
        <w:jc w:val="both"/>
      </w:pPr>
      <w:r>
        <w:rPr>
          <w:rFonts w:ascii="Times New Roman"/>
          <w:b w:val="false"/>
          <w:i w:val="false"/>
          <w:color w:val="000000"/>
          <w:sz w:val="28"/>
        </w:rPr>
        <w:t xml:space="preserve">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 </w:t>
      </w:r>
    </w:p>
    <w:bookmarkEnd w:id="26"/>
    <w:bookmarkStart w:name="z33" w:id="27"/>
    <w:p>
      <w:pPr>
        <w:spacing w:after="0"/>
        <w:ind w:left="0"/>
        <w:jc w:val="both"/>
      </w:pPr>
      <w:r>
        <w:rPr>
          <w:rFonts w:ascii="Times New Roman"/>
          <w:b w:val="false"/>
          <w:i w:val="false"/>
          <w:color w:val="000000"/>
          <w:sz w:val="28"/>
        </w:rPr>
        <w:t>
      6. Егер жиналысқа пәтерлер, тұрғын емес үй-жайлардың меншік иелерінің жалпы санының жартысынан астамы қатысса, жиналыс шешім қабылдауға құқылы.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Осакаров ауданының әкімдігінің 21.10.2024 </w:t>
      </w:r>
      <w:r>
        <w:rPr>
          <w:rFonts w:ascii="Times New Roman"/>
          <w:b w:val="false"/>
          <w:i w:val="false"/>
          <w:color w:val="000000"/>
          <w:sz w:val="28"/>
        </w:rPr>
        <w:t>№ 92/01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5"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6"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 – шараларды жүргізу тәртібі</w:t>
      </w:r>
    </w:p>
    <w:bookmarkEnd w:id="30"/>
    <w:bookmarkStart w:name="z37"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касбетінің, шатырының техникалық жай-күйін тексеру жөніндегі ұйымды таңдау Қазақстан Республикасының мемлекеттік сатып алу туралы заңнамаға сәйкес жүзеге асырылады.</w:t>
      </w:r>
    </w:p>
    <w:bookmarkEnd w:id="31"/>
    <w:bookmarkStart w:name="z38" w:id="32"/>
    <w:p>
      <w:pPr>
        <w:spacing w:after="0"/>
        <w:ind w:left="0"/>
        <w:jc w:val="both"/>
      </w:pPr>
      <w:r>
        <w:rPr>
          <w:rFonts w:ascii="Times New Roman"/>
          <w:b w:val="false"/>
          <w:i w:val="false"/>
          <w:color w:val="000000"/>
          <w:sz w:val="28"/>
        </w:rPr>
        <w:t>
      10. Көппәтерлі тұрғын үй қасбетінің, шатырының техникалық жай- 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39" w:id="33"/>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 сметалық құжаттамасы бекітілгеннен кейін Бөлім бюджеттік жоспарлау жөніндегі орталық уәкілетті орган айкындаған тәртіпке сәйкес бюджеттік өтінім жасайды.</w:t>
      </w:r>
    </w:p>
    <w:bookmarkEnd w:id="33"/>
    <w:bookmarkStart w:name="z40"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Қазақстан Республикасының мемлекеттік сатып алу туралы заңнамаға сәйкес жүзеге асырады.</w:t>
      </w:r>
    </w:p>
    <w:bookmarkEnd w:id="34"/>
    <w:bookmarkStart w:name="z41"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2" w:id="36"/>
    <w:p>
      <w:pPr>
        <w:spacing w:after="0"/>
        <w:ind w:left="0"/>
        <w:jc w:val="left"/>
      </w:pPr>
      <w:r>
        <w:rPr>
          <w:rFonts w:ascii="Times New Roman"/>
          <w:b/>
          <w:i w:val="false"/>
          <w:color w:val="000000"/>
        </w:rPr>
        <w:t xml:space="preserve"> 4-тарау. Қорытынды ережелер</w:t>
      </w:r>
    </w:p>
    <w:bookmarkEnd w:id="36"/>
    <w:bookmarkStart w:name="z43" w:id="37"/>
    <w:p>
      <w:pPr>
        <w:spacing w:after="0"/>
        <w:ind w:left="0"/>
        <w:jc w:val="both"/>
      </w:pPr>
      <w:r>
        <w:rPr>
          <w:rFonts w:ascii="Times New Roman"/>
          <w:b w:val="false"/>
          <w:i w:val="false"/>
          <w:color w:val="000000"/>
          <w:sz w:val="28"/>
        </w:rPr>
        <w:t>
      14. Осакаров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