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2c27" w14:textId="2c52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2022 жылғы 3 наурыздағы № 10/129 шешімі. Қазақстан Республикасының Әділет министрлігінде 2022 жылғы 25 наурызда № 27208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міндеттерін атқарушысының 2020 жылғы 30 наурыздағы №166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Кондоминиум объектісін басқаруға және кондоминиум объектісінің ортақ мүлкін күтіп-ұстауға арналған шығыстардың ең төмен мөлшері 2022 жылға бір шаршы метр үшін 31,07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