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0664" w14:textId="ba70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тәрбие мен оқытуға мемлекеттiк бiлiм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2022 жылғы 20 қыркүйектегі № 636 қаулысы. Қазақстан Республикасының Әділет министрлігінде 2022 жылғы 22 қыркүйекте № 29766 болып тіркелді. Күші жойылды - Қызылорда облысы әкімдігінің 2023 жылғы 26 желтоқсандағы № 225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26.12.2023 </w:t>
      </w:r>
      <w:r>
        <w:rPr>
          <w:rFonts w:ascii="Times New Roman"/>
          <w:b w:val="false"/>
          <w:i w:val="false"/>
          <w:color w:val="ff0000"/>
          <w:sz w:val="28"/>
        </w:rPr>
        <w:t>№ 225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36" w:id="1"/>
    <w:p>
      <w:pPr>
        <w:spacing w:after="0"/>
        <w:ind w:left="0"/>
        <w:jc w:val="both"/>
      </w:pPr>
      <w:r>
        <w:rPr>
          <w:rFonts w:ascii="Times New Roman"/>
          <w:b w:val="false"/>
          <w:i w:val="false"/>
          <w:color w:val="000000"/>
          <w:sz w:val="28"/>
        </w:rPr>
        <w:t xml:space="preserve">
      Қазақстан Республикасының "Білім туралы"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бұйрығына (Нормативтік құқықтық актілерді мемлекеттік тіркеу тізілімінде № 16137 тіркелген) сәйкес Қызылорда облысының әкімдігі ҚАУЛЫ ЕТЕДІ:</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тәрбие мен оқытуға ата-ана төлемақысының мөлшері бекітілсін.</w:t>
      </w:r>
    </w:p>
    <w:bookmarkEnd w:id="3"/>
    <w:bookmarkStart w:name="z7" w:id="4"/>
    <w:p>
      <w:pPr>
        <w:spacing w:after="0"/>
        <w:ind w:left="0"/>
        <w:jc w:val="both"/>
      </w:pPr>
      <w:r>
        <w:rPr>
          <w:rFonts w:ascii="Times New Roman"/>
          <w:b w:val="false"/>
          <w:i w:val="false"/>
          <w:color w:val="000000"/>
          <w:sz w:val="28"/>
        </w:rPr>
        <w:t>
      3. "Қызылорда облысының білім басқармасы"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жетекшілік ететін Қызылорда облысы әкімінің орынбасарына жүктелсін.</w:t>
      </w:r>
    </w:p>
    <w:bookmarkEnd w:id="5"/>
    <w:bookmarkStart w:name="z9" w:id="6"/>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1-тармағы 2022 жылғы 1 қаңтарынан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20 қыркүйектегі</w:t>
            </w:r>
            <w:r>
              <w:br/>
            </w:r>
            <w:r>
              <w:rPr>
                <w:rFonts w:ascii="Times New Roman"/>
                <w:b w:val="false"/>
                <w:i w:val="false"/>
                <w:color w:val="000000"/>
                <w:sz w:val="20"/>
              </w:rPr>
              <w:t>№ 636 қаулысына 1-қосымша</w:t>
            </w:r>
          </w:p>
        </w:tc>
      </w:tr>
    </w:tbl>
    <w:bookmarkStart w:name="z37" w:id="7"/>
    <w:p>
      <w:pPr>
        <w:spacing w:after="0"/>
        <w:ind w:left="0"/>
        <w:jc w:val="left"/>
      </w:pPr>
      <w:r>
        <w:rPr>
          <w:rFonts w:ascii="Times New Roman"/>
          <w:b/>
          <w:i w:val="false"/>
          <w:color w:val="000000"/>
        </w:rPr>
        <w:t xml:space="preserve"> Мектепке дейінгі тәрбие мен оқытуға арналған мемлекеттік білім беру тапсырысы</w:t>
      </w:r>
    </w:p>
    <w:bookmarkEnd w:id="7"/>
    <w:bookmarkStart w:name="z38" w:id="8"/>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10.04.2023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осы қаулының 1-қосымшасы 01.01.2023 бастап туындаған қатынастарға таралады).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Тәрбиеленушілер</w:t>
            </w:r>
          </w:p>
          <w:bookmarkEnd w:id="9"/>
          <w:p>
            <w:pPr>
              <w:spacing w:after="20"/>
              <w:ind w:left="20"/>
              <w:jc w:val="both"/>
            </w:pPr>
            <w:r>
              <w:rPr>
                <w:rFonts w:ascii="Times New Roman"/>
                <w:b w:val="false"/>
                <w:i w:val="false"/>
                <w:color w:val="000000"/>
                <w:sz w:val="20"/>
              </w:rPr>
              <w:t>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 жалпы білім беретін мектептегі мектепалды даярлық сыныбында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xml:space="preserve">
9 сағаттық </w:t>
            </w:r>
          </w:p>
          <w:bookmarkEnd w:id="10"/>
          <w:p>
            <w:pPr>
              <w:spacing w:after="20"/>
              <w:ind w:left="20"/>
              <w:jc w:val="both"/>
            </w:pPr>
            <w:r>
              <w:rPr>
                <w:rFonts w:ascii="Times New Roman"/>
                <w:b w:val="false"/>
                <w:i w:val="false"/>
                <w:color w:val="000000"/>
                <w:sz w:val="20"/>
              </w:rPr>
              <w:t>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болу режимі бар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85794</w:t>
            </w:r>
          </w:p>
        </w:tc>
      </w:tr>
    </w:tbl>
    <w:bookmarkStart w:name="z41" w:id="11"/>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20 қыркүйектегі</w:t>
            </w:r>
            <w:r>
              <w:br/>
            </w:r>
            <w:r>
              <w:rPr>
                <w:rFonts w:ascii="Times New Roman"/>
                <w:b w:val="false"/>
                <w:i w:val="false"/>
                <w:color w:val="000000"/>
                <w:sz w:val="20"/>
              </w:rPr>
              <w:t>№ 636 қаулысына 2-қосымша</w:t>
            </w:r>
          </w:p>
        </w:tc>
      </w:tr>
    </w:tbl>
    <w:bookmarkStart w:name="z27" w:id="12"/>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12"/>
    <w:bookmarkStart w:name="z42" w:id="13"/>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10.04.2023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осы қаулының 1-қосымшасы 01.01.2023 бастап туындаған қатынастарға таралады).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Бір айға ата-ана төлемақысының мөлшері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3 жасқа дейін</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xml:space="preserve">
Бір айға ата-ана төлемақысының мөлшері </w:t>
            </w:r>
          </w:p>
          <w:bookmarkEnd w:id="15"/>
          <w:p>
            <w:pPr>
              <w:spacing w:after="20"/>
              <w:ind w:left="20"/>
              <w:jc w:val="both"/>
            </w:pPr>
            <w:r>
              <w:rPr>
                <w:rFonts w:ascii="Times New Roman"/>
                <w:b w:val="false"/>
                <w:i w:val="false"/>
                <w:color w:val="000000"/>
                <w:sz w:val="20"/>
              </w:rPr>
              <w:t>
3 жастан бастап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31" w:id="16"/>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