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a70a" w14:textId="fcfa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2021 жылғы 29 сәуірдегі № 47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18 қарашадағы № 296 шешімі. Қазақстан Республикасының Әділет министрлігінде 2022 жылғы 24 қарашада № 30689 болып тіркелді. Күші жойылды - Қызылорда облысы Қазалы аудандық мәслихатының 2023 жылғы 24 қазандағы № 91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24.10.2023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аудандық мәслихатының 2021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(Нормативтік құқықтық актілерді мемлекеттік тіркеу тізілімінде № 8348 болып тіркелді) келесі өзгеріс енгiзiлсiн: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өмірлік қиын жағдайға тап болғандар, оның ішінде әлеуметтік мәні бар аурулардың және айналадағыларға қауіп төндіретін аурулардың салдарынан тыныс-тіршілігінің шектелуі деп танылған азаматтарға (отбасыларға):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 ауруымен диспансерлік есепте тұрған адамдарға жан басына шаққандағы орташа табысы есепке алынбай, ай сайын 10 (он) айлық есептік көрсеткіш мөлшерінде;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аплазиялық анемиямен диспансерлік есепте тұрған балалардың ата-аналарына немесе өзге де заңды өкілдеріне ай сайын жан басына шаққандағы орташа табысы есепке алынбай 7,6 айлық есептік көрсеткіш мөлшерінде;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санаторий-курорттық емделу қызметіне бірінші топтағы мүгедектігі бар адамдармен ілесіп жүретін адамдарға жан басына шаққандағы орташа табысы есепке алынбай Үлгілік қағидалардың 13-тармағында көрсетілген құжаттарды қоса ұсына отырып, өтініш негізінде 40 (қырық) айлық есептік көрсеткіш мөлшерінде көрсетіледі;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тұрған адамның иммун тапшылығы вирусын жұқтырған балалардың ата-аналарына немесе өзге де заңды өкілдеріне жан басына шаққандағы орташа табысы есепке алынбай, тиісті қаржы жылына арналған республикалық бюджет туралы Заңымен белгіленген ең төмен күнкөріс деңгейінің 2 (екі) еселенген мөлшерінде ай сайын тағайындалады.".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