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57be" w14:textId="a565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ауданында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8 маусымдағы № 240 шешімі. Қазақстан Республикасының Әділет министрлігінде 2022 жылғы 16 маусымда № 28487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