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5bae" w14:textId="d1c5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11 қарашадағы № 289 шешімі. Қазақстан Республикасының Әділет министрлігінде 2022 жылғы 18 қарашда № 30600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20284 болып тіркелген)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6,00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