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c22e" w14:textId="442c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мәслихатының 2020 жылғы 16 қыркүйектегі № 430 "Әлеуметтiк көмек көрсету, оның мөлшерлерiн белгiлеу және мұқтаж азаматтардың жекелеген санаттарының тiзбесiн айқындау Қағидаларын бекiту туралы" шешіміне өзгеріc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2022 жылғы 26 сәуірдегі № 137 шешімі. Қазақстан Республикасының Әділет министрлігінде 2022 жылғы 29 сәуірде № 27830 болып тіркелді. Күші жойылды - Қызылорда облысы Сырдария аудандық мәслихатының 2023 жылғы 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Сырдария аудандық мәслихатының 04.09.2023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77" w:id="1"/>
    <w:p>
      <w:pPr>
        <w:spacing w:after="0"/>
        <w:ind w:left="0"/>
        <w:jc w:val="both"/>
      </w:pPr>
      <w:r>
        <w:rPr>
          <w:rFonts w:ascii="Times New Roman"/>
          <w:b w:val="false"/>
          <w:i w:val="false"/>
          <w:color w:val="000000"/>
          <w:sz w:val="28"/>
        </w:rPr>
        <w:t>
      Сырдария аудандық мәслихаты ШЕШТІ:</w:t>
      </w:r>
    </w:p>
    <w:bookmarkEnd w:id="1"/>
    <w:bookmarkStart w:name="z5" w:id="2"/>
    <w:p>
      <w:pPr>
        <w:spacing w:after="0"/>
        <w:ind w:left="0"/>
        <w:jc w:val="both"/>
      </w:pPr>
      <w:r>
        <w:rPr>
          <w:rFonts w:ascii="Times New Roman"/>
          <w:b w:val="false"/>
          <w:i w:val="false"/>
          <w:color w:val="000000"/>
          <w:sz w:val="28"/>
        </w:rPr>
        <w:t xml:space="preserve">
      1. Сырдария аудандық мәслихатының "Әлеуметтiк көмек көрсету, оның мөлшерлерiн белгiлеу және мұқтаж азаматтардың жекелеген санаттарының тiзбесiн айқындау Қағидаларын бекiту туралы" 2020 жылғы 16 қыркүйектегі </w:t>
      </w:r>
      <w:r>
        <w:rPr>
          <w:rFonts w:ascii="Times New Roman"/>
          <w:b w:val="false"/>
          <w:i w:val="false"/>
          <w:color w:val="000000"/>
          <w:sz w:val="28"/>
        </w:rPr>
        <w:t>№ 430</w:t>
      </w:r>
      <w:r>
        <w:rPr>
          <w:rFonts w:ascii="Times New Roman"/>
          <w:b w:val="false"/>
          <w:i w:val="false"/>
          <w:color w:val="000000"/>
          <w:sz w:val="28"/>
        </w:rPr>
        <w:t xml:space="preserve"> шешіміне (Нормативтік құқықтық актілерді мемлекеттік тіркеу тізілімінде № 7648 болып тіркелген) келесідей өзгеріс енгізілсін:</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шешiм алғаш ресми жарияланған күнінен кейін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Сырдария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2022 жылғы 26 сәуірдегі</w:t>
            </w:r>
            <w:r>
              <w:br/>
            </w:r>
            <w:r>
              <w:rPr>
                <w:rFonts w:ascii="Times New Roman"/>
                <w:b w:val="false"/>
                <w:i w:val="false"/>
                <w:color w:val="000000"/>
                <w:sz w:val="20"/>
              </w:rPr>
              <w:t>№ 137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2020 жылғы 16 қыркүйектегі</w:t>
            </w:r>
            <w:r>
              <w:br/>
            </w:r>
            <w:r>
              <w:rPr>
                <w:rFonts w:ascii="Times New Roman"/>
                <w:b w:val="false"/>
                <w:i w:val="false"/>
                <w:color w:val="000000"/>
                <w:sz w:val="20"/>
              </w:rPr>
              <w:t>№ 430 шешімімен бекітілген</w:t>
            </w:r>
          </w:p>
        </w:tc>
      </w:tr>
    </w:tbl>
    <w:bookmarkStart w:name="z15" w:id="5"/>
    <w:p>
      <w:pPr>
        <w:spacing w:after="0"/>
        <w:ind w:left="0"/>
        <w:jc w:val="left"/>
      </w:pPr>
      <w:r>
        <w:rPr>
          <w:rFonts w:ascii="Times New Roman"/>
          <w:b/>
          <w:i w:val="false"/>
          <w:color w:val="000000"/>
        </w:rPr>
        <w:t xml:space="preserve"> Сырдария ауданының әлеуметтiк көмек көрсету,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үкiмет" мемлекеттiк корпорациясының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Сырдария ауданы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Сырдария ауданы әкімдігінің "Сырдария аудандық жұмыспен қамту, әлеуметтiк бағдарламалар және азаматтық хал актiлерiн тiркеу бөлiмi" коммуналдық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0" w:id="2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 тарау. Әлеуметтік көмек көрсету тәртібі, әлеуметтік көмек алушылардың жекелеген санаттарының тізбесін айқындау және әлеуметтік көмектің мөлшерлерін белгілеу</w:t>
      </w:r>
    </w:p>
    <w:bookmarkEnd w:id="21"/>
    <w:bookmarkStart w:name="z32"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3" w:id="23"/>
    <w:p>
      <w:pPr>
        <w:spacing w:after="0"/>
        <w:ind w:left="0"/>
        <w:jc w:val="both"/>
      </w:pPr>
      <w:r>
        <w:rPr>
          <w:rFonts w:ascii="Times New Roman"/>
          <w:b w:val="false"/>
          <w:i w:val="false"/>
          <w:color w:val="000000"/>
          <w:sz w:val="28"/>
        </w:rPr>
        <w:t>
      1) 9 мамыр - Жеңіс Күні:</w:t>
      </w:r>
    </w:p>
    <w:bookmarkEnd w:id="23"/>
    <w:bookmarkStart w:name="z34" w:id="2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 теңге және 40 (қырық) айлық есептiк көрсеткiш мөлшерiнде;</w:t>
      </w:r>
    </w:p>
    <w:bookmarkEnd w:id="24"/>
    <w:bookmarkStart w:name="z35" w:id="25"/>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1 000 000 (бір миллион) теңге және 40 (қырық) айлық есептiк көрсеткiш мөлшерiнде;</w:t>
      </w:r>
    </w:p>
    <w:bookmarkEnd w:id="25"/>
    <w:bookmarkStart w:name="z36" w:id="26"/>
    <w:p>
      <w:pPr>
        <w:spacing w:after="0"/>
        <w:ind w:left="0"/>
        <w:jc w:val="both"/>
      </w:pPr>
      <w:r>
        <w:rPr>
          <w:rFonts w:ascii="Times New Roman"/>
          <w:b w:val="false"/>
          <w:i w:val="false"/>
          <w:color w:val="000000"/>
          <w:sz w:val="28"/>
        </w:rPr>
        <w:t xml:space="preserve">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 </w:t>
      </w:r>
    </w:p>
    <w:bookmarkEnd w:id="26"/>
    <w:bookmarkStart w:name="z37" w:id="27"/>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 </w:t>
      </w:r>
    </w:p>
    <w:bookmarkEnd w:id="27"/>
    <w:bookmarkStart w:name="z38" w:id="28"/>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28"/>
    <w:bookmarkStart w:name="z39"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бұрынғы КСР Одағын қорғау кезінде жаралануы, контузия алуы, зақымдануы салдарынан, басқа кезеңдерде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әскери қызметтің өзге де міндеттерін атқаруы салдарынан мүгедек болған әскери қызметшiлерге - 30 (отыз)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1986 - 1987 жылдары Чернобыль атом электр станциясындағы апаттың, сондай-ақ азаматтық немесе әскери мақсаттағы объектілерден басқа да радиациялық апаттар мен авариялардың зардаптарын жоюға қатысқан, сондай-ақ ядролық сынақтар мен жаттығуларға тікелей қатысқан адамдарға - 30 (отыз)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балаларына - 30 (отыз)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- 5 (бес)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- 5 (бес)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xml:space="preserve">
      2) 16 желтоқсан – Тәуелсіздік күні: </w:t>
      </w:r>
    </w:p>
    <w:bookmarkEnd w:id="39"/>
    <w:bookmarkStart w:name="z50" w:id="4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адамдарға - 100 000 (жүз мың) теңге мөлшерінде;</w:t>
      </w:r>
    </w:p>
    <w:bookmarkEnd w:id="40"/>
    <w:bookmarkStart w:name="z51" w:id="41"/>
    <w:p>
      <w:pPr>
        <w:spacing w:after="0"/>
        <w:ind w:left="0"/>
        <w:jc w:val="both"/>
      </w:pPr>
      <w:r>
        <w:rPr>
          <w:rFonts w:ascii="Times New Roman"/>
          <w:b w:val="false"/>
          <w:i w:val="false"/>
          <w:color w:val="000000"/>
          <w:sz w:val="28"/>
        </w:rPr>
        <w:t>
      саяси қуғын-сүргін құрбандары, мүгедектегі бар немесе зейнеткер болып табылатын, "Жаппай саяси қуғын-сүргіндер құрбандарын ақтау туралы" Қазақстан Республикасының Заңында белгіленген тәртіппен ақталған саяси қуғын-сүргіндерден зардап шеккен адамдарға біржолғы - 3 (үш) айлық есептік көрсеткіш мөлшерінде.</w:t>
      </w:r>
    </w:p>
    <w:bookmarkEnd w:id="41"/>
    <w:bookmarkStart w:name="z52" w:id="42"/>
    <w:p>
      <w:pPr>
        <w:spacing w:after="0"/>
        <w:ind w:left="0"/>
        <w:jc w:val="both"/>
      </w:pPr>
      <w:r>
        <w:rPr>
          <w:rFonts w:ascii="Times New Roman"/>
          <w:b w:val="false"/>
          <w:i w:val="false"/>
          <w:color w:val="000000"/>
          <w:sz w:val="28"/>
        </w:rPr>
        <w:t xml:space="preserve">
      7. Өмірлік қиын жағдай туындаған кезде мұқтаждардың жекелеген санаттарына әлеуметтік көмек бір рет және (немесе) мерзімді (ай сайын) көрсетіледі: </w:t>
      </w:r>
    </w:p>
    <w:bookmarkEnd w:id="42"/>
    <w:bookmarkStart w:name="z53" w:id="43"/>
    <w:p>
      <w:pPr>
        <w:spacing w:after="0"/>
        <w:ind w:left="0"/>
        <w:jc w:val="both"/>
      </w:pPr>
      <w:r>
        <w:rPr>
          <w:rFonts w:ascii="Times New Roman"/>
          <w:b w:val="false"/>
          <w:i w:val="false"/>
          <w:color w:val="000000"/>
          <w:sz w:val="28"/>
        </w:rPr>
        <w:t xml:space="preserve">
      1) азаматқа (отбасына) өмірлік қиын жағдай туындаған сәттен бастап өтініш көрсету мерзімі үш айдан кешіктірмей, табиғи зілзаланың немесе өрттің салдарынан өрт оқиғасы орын алған мекен-жай бойынша әлеуметтік көмек жан басына шаққандағы орташа табысы есепке алынбай көрсетіледі: </w:t>
      </w:r>
    </w:p>
    <w:bookmarkEnd w:id="43"/>
    <w:bookmarkStart w:name="z54" w:id="44"/>
    <w:p>
      <w:pPr>
        <w:spacing w:after="0"/>
        <w:ind w:left="0"/>
        <w:jc w:val="both"/>
      </w:pPr>
      <w:r>
        <w:rPr>
          <w:rFonts w:ascii="Times New Roman"/>
          <w:b w:val="false"/>
          <w:i w:val="false"/>
          <w:color w:val="000000"/>
          <w:sz w:val="28"/>
        </w:rPr>
        <w:t xml:space="preserve">
      қайтыс болған әрбір отбасы мүшесіне - бір рет 40 (қырық) айлық есептік көрсеткіш; </w:t>
      </w:r>
    </w:p>
    <w:bookmarkEnd w:id="44"/>
    <w:bookmarkStart w:name="z55" w:id="45"/>
    <w:p>
      <w:pPr>
        <w:spacing w:after="0"/>
        <w:ind w:left="0"/>
        <w:jc w:val="both"/>
      </w:pPr>
      <w:r>
        <w:rPr>
          <w:rFonts w:ascii="Times New Roman"/>
          <w:b w:val="false"/>
          <w:i w:val="false"/>
          <w:color w:val="000000"/>
          <w:sz w:val="28"/>
        </w:rPr>
        <w:t xml:space="preserve">
      оның мүлкіне зиян келтірілген жағдайда (растайтын құжат болған жағдайда) 150 (жүз елу) айлық есептік көрсеткіш мөлшерінде; </w:t>
      </w:r>
    </w:p>
    <w:bookmarkEnd w:id="45"/>
    <w:bookmarkStart w:name="z56" w:id="46"/>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айналасындағыларға қауіп төндіретін аурулардың салдарынан тыныс-тіршілігінің шектелуі деп танылған азаматтар (отбасыларға):</w:t>
      </w:r>
    </w:p>
    <w:bookmarkEnd w:id="46"/>
    <w:bookmarkStart w:name="z57" w:id="47"/>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10 (он) айлық есептік көрсеткіш мөлшерінде тағайындалады;</w:t>
      </w:r>
    </w:p>
    <w:bookmarkEnd w:id="47"/>
    <w:bookmarkStart w:name="z58" w:id="48"/>
    <w:p>
      <w:pPr>
        <w:spacing w:after="0"/>
        <w:ind w:left="0"/>
        <w:jc w:val="both"/>
      </w:pPr>
      <w:r>
        <w:rPr>
          <w:rFonts w:ascii="Times New Roman"/>
          <w:b w:val="false"/>
          <w:i w:val="false"/>
          <w:color w:val="000000"/>
          <w:sz w:val="28"/>
        </w:rPr>
        <w:t>
      қатерлі ісік, оның ішінде лимфоидты және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8"/>
    <w:bookmarkStart w:name="z59" w:id="49"/>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49"/>
    <w:bookmarkStart w:name="z60" w:id="50"/>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0"/>
    <w:bookmarkStart w:name="z61" w:id="51"/>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1"/>
    <w:bookmarkStart w:name="z62" w:id="52"/>
    <w:p>
      <w:pPr>
        <w:spacing w:after="0"/>
        <w:ind w:left="0"/>
        <w:jc w:val="both"/>
      </w:pPr>
      <w:r>
        <w:rPr>
          <w:rFonts w:ascii="Times New Roman"/>
          <w:b w:val="false"/>
          <w:i w:val="false"/>
          <w:color w:val="000000"/>
          <w:sz w:val="28"/>
        </w:rPr>
        <w:t>
      10. Әлеуметтік көмек ұсынуға шығыстарды қаржыландыру Сырдария ауданының бюджетінде көзделген ағымдағы қаржы жылына арналған қаражат шегінде жүргізіледі.</w:t>
      </w:r>
    </w:p>
    <w:bookmarkEnd w:id="52"/>
    <w:bookmarkStart w:name="z63" w:id="53"/>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3"/>
    <w:bookmarkStart w:name="z64" w:id="54"/>
    <w:p>
      <w:pPr>
        <w:spacing w:after="0"/>
        <w:ind w:left="0"/>
        <w:jc w:val="both"/>
      </w:pPr>
      <w:r>
        <w:rPr>
          <w:rFonts w:ascii="Times New Roman"/>
          <w:b w:val="false"/>
          <w:i w:val="false"/>
          <w:color w:val="000000"/>
          <w:sz w:val="28"/>
        </w:rPr>
        <w:t>
      12. Әлеуметтiк көмек:</w:t>
      </w:r>
    </w:p>
    <w:bookmarkEnd w:id="54"/>
    <w:bookmarkStart w:name="z65" w:id="55"/>
    <w:p>
      <w:pPr>
        <w:spacing w:after="0"/>
        <w:ind w:left="0"/>
        <w:jc w:val="both"/>
      </w:pPr>
      <w:r>
        <w:rPr>
          <w:rFonts w:ascii="Times New Roman"/>
          <w:b w:val="false"/>
          <w:i w:val="false"/>
          <w:color w:val="000000"/>
          <w:sz w:val="28"/>
        </w:rPr>
        <w:t>
      1) әлеуметтік көмек алушы қайтыс болған;</w:t>
      </w:r>
    </w:p>
    <w:bookmarkEnd w:id="55"/>
    <w:bookmarkStart w:name="z66" w:id="56"/>
    <w:p>
      <w:pPr>
        <w:spacing w:after="0"/>
        <w:ind w:left="0"/>
        <w:jc w:val="both"/>
      </w:pPr>
      <w:r>
        <w:rPr>
          <w:rFonts w:ascii="Times New Roman"/>
          <w:b w:val="false"/>
          <w:i w:val="false"/>
          <w:color w:val="000000"/>
          <w:sz w:val="28"/>
        </w:rPr>
        <w:t>
      2) әлеуметтік көмек алушы ауданның шегiнен тыс тұрақты тұруға кеткен;</w:t>
      </w:r>
    </w:p>
    <w:bookmarkEnd w:id="56"/>
    <w:bookmarkStart w:name="z67" w:id="57"/>
    <w:p>
      <w:pPr>
        <w:spacing w:after="0"/>
        <w:ind w:left="0"/>
        <w:jc w:val="both"/>
      </w:pPr>
      <w:r>
        <w:rPr>
          <w:rFonts w:ascii="Times New Roman"/>
          <w:b w:val="false"/>
          <w:i w:val="false"/>
          <w:color w:val="000000"/>
          <w:sz w:val="28"/>
        </w:rPr>
        <w:t>
      3) әлеуметтік көмек алушыны мемлекеттiк медициналық-әлеуметтiк мекемелерге тұруға жiберген;</w:t>
      </w:r>
    </w:p>
    <w:bookmarkEnd w:id="57"/>
    <w:bookmarkStart w:name="z68" w:id="58"/>
    <w:p>
      <w:pPr>
        <w:spacing w:after="0"/>
        <w:ind w:left="0"/>
        <w:jc w:val="both"/>
      </w:pPr>
      <w:r>
        <w:rPr>
          <w:rFonts w:ascii="Times New Roman"/>
          <w:b w:val="false"/>
          <w:i w:val="false"/>
          <w:color w:val="000000"/>
          <w:sz w:val="28"/>
        </w:rPr>
        <w:t>
      4) әлеуметтік көмек алушы ұсынған мәлiметтердiң дәйексiздiгi анықталған жағдайларда тоқтатылады.</w:t>
      </w:r>
    </w:p>
    <w:bookmarkEnd w:id="58"/>
    <w:bookmarkStart w:name="z69" w:id="59"/>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59"/>
    <w:bookmarkStart w:name="z70" w:id="60"/>
    <w:p>
      <w:pPr>
        <w:spacing w:after="0"/>
        <w:ind w:left="0"/>
        <w:jc w:val="both"/>
      </w:pPr>
      <w:r>
        <w:rPr>
          <w:rFonts w:ascii="Times New Roman"/>
          <w:b w:val="false"/>
          <w:i w:val="false"/>
          <w:color w:val="000000"/>
          <w:sz w:val="28"/>
        </w:rPr>
        <w:t>
      13. Артық төленген сомалар ерiктi түрде немесе Қазақстан Республикасының азаматтық заңнамасында белгiленген тәртiппен қайтарылуға жатады.</w:t>
      </w:r>
    </w:p>
    <w:bookmarkEnd w:id="60"/>
    <w:bookmarkStart w:name="z71" w:id="61"/>
    <w:p>
      <w:pPr>
        <w:spacing w:after="0"/>
        <w:ind w:left="0"/>
        <w:jc w:val="left"/>
      </w:pPr>
      <w:r>
        <w:rPr>
          <w:rFonts w:ascii="Times New Roman"/>
          <w:b/>
          <w:i w:val="false"/>
          <w:color w:val="000000"/>
        </w:rPr>
        <w:t xml:space="preserve"> 3-тарау. Қорытынды ереже</w:t>
      </w:r>
    </w:p>
    <w:bookmarkEnd w:id="61"/>
    <w:bookmarkStart w:name="z72" w:id="62"/>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