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24e40" w14:textId="5d24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оқытуға арналған мемлекеттік білім беру тапсырысын, ата-ана төлемақысының мөлшерін бекіту туралы</w:t>
      </w:r>
    </w:p>
    <w:p>
      <w:pPr>
        <w:spacing w:after="0"/>
        <w:ind w:left="0"/>
        <w:jc w:val="both"/>
      </w:pPr>
      <w:r>
        <w:rPr>
          <w:rFonts w:ascii="Times New Roman"/>
          <w:b w:val="false"/>
          <w:i w:val="false"/>
          <w:color w:val="000000"/>
          <w:sz w:val="28"/>
        </w:rPr>
        <w:t>Маңғыстау облысы әкімдігінің 2022 жылғы 12 сәуірдегі № 51 қаулысы. Қазақстан Республикасының Әділет министрлігінде 2022 жылғы 19 сәуірде № 27659 болып тіркелді.</w:t>
      </w:r>
    </w:p>
    <w:p>
      <w:pPr>
        <w:spacing w:after="0"/>
        <w:ind w:left="0"/>
        <w:jc w:val="both"/>
      </w:pPr>
      <w:r>
        <w:rPr>
          <w:rFonts w:ascii="Times New Roman"/>
          <w:b w:val="false"/>
          <w:i w:val="false"/>
          <w:color w:val="ff0000"/>
          <w:sz w:val="28"/>
        </w:rPr>
        <w:t>
      Ескерту. 1-тармағы 01.01.2022 бастап туындаған қатынастарға қолданылады - осы шешімнің 4 тармағымен.</w:t>
      </w:r>
    </w:p>
    <w:bookmarkStart w:name="z0" w:id="0"/>
    <w:p>
      <w:pPr>
        <w:spacing w:after="0"/>
        <w:ind w:left="0"/>
        <w:jc w:val="both"/>
      </w:pPr>
      <w:r>
        <w:rPr>
          <w:rFonts w:ascii="Times New Roman"/>
          <w:b w:val="false"/>
          <w:i w:val="false"/>
          <w:color w:val="000000"/>
          <w:sz w:val="28"/>
        </w:rPr>
        <w:t xml:space="preserve">
      Қазақстан Республикасының "Білім туралы" Заңының 6 бабы 2-тармағы </w:t>
      </w:r>
      <w:r>
        <w:rPr>
          <w:rFonts w:ascii="Times New Roman"/>
          <w:b w:val="false"/>
          <w:i w:val="false"/>
          <w:color w:val="000000"/>
          <w:sz w:val="28"/>
        </w:rPr>
        <w:t>7-3) тармақшасына</w:t>
      </w:r>
      <w:r>
        <w:rPr>
          <w:rFonts w:ascii="Times New Roman"/>
          <w:b w:val="false"/>
          <w:i w:val="false"/>
          <w:color w:val="000000"/>
          <w:sz w:val="28"/>
        </w:rPr>
        <w:t xml:space="preserve"> және Қазақстан Республикасы Білім және ғылым министрінің 2017 жылғы 27 қарашадағы </w:t>
      </w:r>
      <w:r>
        <w:rPr>
          <w:rFonts w:ascii="Times New Roman"/>
          <w:b w:val="false"/>
          <w:i w:val="false"/>
          <w:color w:val="000000"/>
          <w:sz w:val="28"/>
        </w:rPr>
        <w:t>№ 597</w:t>
      </w:r>
      <w:r>
        <w:rPr>
          <w:rFonts w:ascii="Times New Roman"/>
          <w:b w:val="false"/>
          <w:i w:val="false"/>
          <w:color w:val="000000"/>
          <w:sz w:val="28"/>
        </w:rPr>
        <w:t xml:space="preserve">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(Нормативтік құқықтық актілерді мемлекеттік тіркеу тізілімінде № 16137 болып тіркелген) бұйрығына сәйкес Маңғыстау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Маңғыстау облысы әкімдігінің 07.10.2022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мектепке дейінгі тәрбие мен оқытуға арналған мемлекеттік білім беру тапсырысы бекітілсін.</w:t>
      </w:r>
    </w:p>
    <w:bookmarkEnd w:id="1"/>
    <w:bookmarkStart w:name="z2"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мектепке дейінгі тәрбие мен оқытуға ата-ана төлемақысының мөлшері бекітілсін.</w:t>
      </w:r>
    </w:p>
    <w:bookmarkEnd w:id="2"/>
    <w:bookmarkStart w:name="z3" w:id="3"/>
    <w:p>
      <w:pPr>
        <w:spacing w:after="0"/>
        <w:ind w:left="0"/>
        <w:jc w:val="both"/>
      </w:pPr>
      <w:r>
        <w:rPr>
          <w:rFonts w:ascii="Times New Roman"/>
          <w:b w:val="false"/>
          <w:i w:val="false"/>
          <w:color w:val="000000"/>
          <w:sz w:val="28"/>
        </w:rPr>
        <w:t>
      3. "Маңғыстау облысының білім басқармасы" мемлекеттік мекемесі осы қаулыны Қазақстан Республикасы Әділет министрлігінде мемлекеттік тіркелуін қамтамасыз етсін.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 1-тармағы 2022 жылғы 1 қаңтарынан бастап туындаған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0" w:id="5"/>
    <w:p>
      <w:pPr>
        <w:spacing w:after="0"/>
        <w:ind w:left="0"/>
        <w:jc w:val="left"/>
      </w:pPr>
      <w:r>
        <w:rPr>
          <w:rFonts w:ascii="Times New Roman"/>
          <w:b/>
          <w:i w:val="false"/>
          <w:color w:val="000000"/>
        </w:rPr>
        <w:t xml:space="preserve"> </w:t>
      </w:r>
      <w:r>
        <w:rPr>
          <w:rFonts w:ascii="Times New Roman"/>
          <w:b/>
          <w:i w:val="false"/>
          <w:color w:val="000000"/>
        </w:rPr>
        <w:t>Мектепке дейінгі тәрбие мен оқытуға арналған мемлекеттік білім беру тапсырысы</w:t>
      </w:r>
    </w:p>
    <w:bookmarkEnd w:id="5"/>
    <w:p>
      <w:pPr>
        <w:spacing w:after="0"/>
        <w:ind w:left="0"/>
        <w:jc w:val="both"/>
      </w:pPr>
      <w:r>
        <w:rPr>
          <w:rFonts w:ascii="Times New Roman"/>
          <w:b w:val="false"/>
          <w:i w:val="false"/>
          <w:color w:val="ff0000"/>
          <w:sz w:val="28"/>
        </w:rPr>
        <w:t xml:space="preserve">
      Ескерту. 1 - қосымша жаңа редакцияда - Маңғыстау облысы әкімдігінің 18.06.2024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2024 жылғы 1 қаңтарынан бастап туындаған қатынастарға қолданылады)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ұйымдарының түрлері және айына бір тәрбиеленушіге жұмсалатын шығындардың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топтар, оның ішінде шағын орталықтар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түзету топтары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болу режимі бар туберкулез интоксикациясы бар балалар тобы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3" w:id="6"/>
    <w:p>
      <w:pPr>
        <w:spacing w:after="0"/>
        <w:ind w:left="0"/>
        <w:jc w:val="left"/>
      </w:pPr>
      <w:r>
        <w:rPr>
          <w:rFonts w:ascii="Times New Roman"/>
          <w:b/>
          <w:i w:val="false"/>
          <w:color w:val="000000"/>
        </w:rPr>
        <w:t xml:space="preserve"> Мектепке дейінгі тәрбие мен оқытуға ата-ана төлемақысының мөлшері</w:t>
      </w:r>
    </w:p>
    <w:bookmarkEnd w:id="6"/>
    <w:p>
      <w:pPr>
        <w:spacing w:after="0"/>
        <w:ind w:left="0"/>
        <w:jc w:val="both"/>
      </w:pPr>
      <w:r>
        <w:rPr>
          <w:rFonts w:ascii="Times New Roman"/>
          <w:b w:val="false"/>
          <w:i w:val="false"/>
          <w:color w:val="ff0000"/>
          <w:sz w:val="28"/>
        </w:rPr>
        <w:t xml:space="preserve">
      Ескерту. 2 - қосымша жаңа редакцияда - Маңғыстау облысы әкімдігінің 18.06.2024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2024 жылғы 1 қаңтарынан бастап туындаған қатынастарға қолданылады)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күнге ата-ана төлемақысының мөлшері 3 жасқа дейін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күнге ата-ана төлемақысының мөлшері 3 жастан бастап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