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a14eb" w14:textId="07a14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2018 жылғы 1 тамыздағы №18/192 "Маңғыстау ауданында тұрғын үй көмегін көрсетудің тәртібі мен мөлшерін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аудандық мәслихатының 2022 жылғы 18 мамырдағы № 13/140 шешімі. Қазақстан Республикасының Әділет министрлігінде 2022 жылғы 23 мамырда № 28158 болып тіркелді. Күші жойылды - Маңғыстау облысы Маңғыстау аудандық мәслихатының 16 сәуірдегі 2024 жылғы № 11/83 шешімімен.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аудандық мәслихатының 16.04.2024 </w:t>
      </w:r>
      <w:r>
        <w:rPr>
          <w:rFonts w:ascii="Times New Roman"/>
          <w:b w:val="false"/>
          <w:i w:val="false"/>
          <w:color w:val="ff0000"/>
          <w:sz w:val="28"/>
        </w:rPr>
        <w:t>№ 11/83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Маңғыстау аудандық мәслихаты ШЕШТІ: </w:t>
      </w:r>
    </w:p>
    <w:bookmarkEnd w:id="0"/>
    <w:bookmarkStart w:name="z1" w:id="1"/>
    <w:p>
      <w:pPr>
        <w:spacing w:after="0"/>
        <w:ind w:left="0"/>
        <w:jc w:val="both"/>
      </w:pPr>
      <w:r>
        <w:rPr>
          <w:rFonts w:ascii="Times New Roman"/>
          <w:b w:val="false"/>
          <w:i w:val="false"/>
          <w:color w:val="000000"/>
          <w:sz w:val="28"/>
        </w:rPr>
        <w:t xml:space="preserve">
      1. Маңғыстау аудандық мәслихатының "Маңғыстау ауданында тұрғын үй көмегін көрсетудің тәртібі мен мөлшерін айқындау туралы" 2018 жылғы 1 тамыздағы </w:t>
      </w:r>
      <w:r>
        <w:rPr>
          <w:rFonts w:ascii="Times New Roman"/>
          <w:b w:val="false"/>
          <w:i w:val="false"/>
          <w:color w:val="000000"/>
          <w:sz w:val="28"/>
        </w:rPr>
        <w:t>№18/192</w:t>
      </w:r>
      <w:r>
        <w:rPr>
          <w:rFonts w:ascii="Times New Roman"/>
          <w:b w:val="false"/>
          <w:i w:val="false"/>
          <w:color w:val="000000"/>
          <w:sz w:val="28"/>
        </w:rPr>
        <w:t xml:space="preserve"> (нормативтік құқықтық актілерді мемлекеттік тіркеу Тізілімінде №3700 болып тіркелген) шешіміне келесідей өзгерістер енгізілсін:</w:t>
      </w:r>
    </w:p>
    <w:bookmarkEnd w:id="1"/>
    <w:bookmarkStart w:name="z2" w:id="2"/>
    <w:p>
      <w:pPr>
        <w:spacing w:after="0"/>
        <w:ind w:left="0"/>
        <w:jc w:val="both"/>
      </w:pPr>
      <w:r>
        <w:rPr>
          <w:rFonts w:ascii="Times New Roman"/>
          <w:b w:val="false"/>
          <w:i w:val="false"/>
          <w:color w:val="000000"/>
          <w:sz w:val="28"/>
        </w:rPr>
        <w:t>
      көрсетілген шешімнің 1 қосымшасында: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4" w:id="3"/>
    <w:p>
      <w:pPr>
        <w:spacing w:after="0"/>
        <w:ind w:left="0"/>
        <w:jc w:val="both"/>
      </w:pPr>
      <w:r>
        <w:rPr>
          <w:rFonts w:ascii="Times New Roman"/>
          <w:b w:val="false"/>
          <w:i w:val="false"/>
          <w:color w:val="000000"/>
          <w:sz w:val="28"/>
        </w:rPr>
        <w:t>
      "1. Тұрғын үй көмегі жергілікті бюджет қаражаты есебінен Маңғыстау ауданында тұратын,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3"/>
    <w:bookmarkStart w:name="z5"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4"/>
    <w:bookmarkStart w:name="z6" w:id="5"/>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5"/>
    <w:bookmarkStart w:name="z7" w:id="6"/>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6"/>
    <w:bookmarkStart w:name="z8" w:id="7"/>
    <w:p>
      <w:pPr>
        <w:spacing w:after="0"/>
        <w:ind w:left="0"/>
        <w:jc w:val="both"/>
      </w:pPr>
      <w:r>
        <w:rPr>
          <w:rFonts w:ascii="Times New Roman"/>
          <w:b w:val="false"/>
          <w:i w:val="false"/>
          <w:color w:val="000000"/>
          <w:sz w:val="28"/>
        </w:rPr>
        <w:t>
      Аз қамтылған отбасының (азаматтардың) жиынтық табысына шекті жол берілетін шығыстар үлесі жеті пайыз мөлшерінде белгіленеді.</w:t>
      </w:r>
    </w:p>
    <w:bookmarkEnd w:id="7"/>
    <w:bookmarkStart w:name="z9" w:id="8"/>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 орыс тіліндегі мәтіні өзгермейді:</w:t>
      </w:r>
    </w:p>
    <w:bookmarkStart w:name="z11" w:id="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9"/>
    <w:bookmarkStart w:name="z12" w:id="10"/>
    <w:p>
      <w:pPr>
        <w:spacing w:after="0"/>
        <w:ind w:left="0"/>
        <w:jc w:val="both"/>
      </w:pPr>
      <w:r>
        <w:rPr>
          <w:rFonts w:ascii="Times New Roman"/>
          <w:b w:val="false"/>
          <w:i w:val="false"/>
          <w:color w:val="000000"/>
          <w:sz w:val="28"/>
        </w:rPr>
        <w:t>
      Тұрғын үй көмегін тағайындау кезінде әр адамға пайдалы ауданы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bookmarkStart w:name="z14" w:id="11"/>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w:t>
      </w:r>
      <w:r>
        <w:rPr>
          <w:rFonts w:ascii="Times New Roman"/>
          <w:b w:val="false"/>
          <w:i w:val="false"/>
          <w:color w:val="000000"/>
          <w:sz w:val="28"/>
        </w:rPr>
        <w:t>№2314</w:t>
      </w:r>
      <w:r>
        <w:rPr>
          <w:rFonts w:ascii="Times New Roman"/>
          <w:b w:val="false"/>
          <w:i w:val="false"/>
          <w:color w:val="000000"/>
          <w:sz w:val="28"/>
        </w:rPr>
        <w:t xml:space="preserve"> қаулысымен бекітілген Тұрғын үй көмегін көрсету ережесіне сәйкес "Азаматтарға арналған үкімет" мемлекеттік корпорациясына (бұдан әрі – Мемлекеттік корпорация) немесе "электрондық үкімет" веб-порталына жүгінеді.</w:t>
      </w:r>
    </w:p>
    <w:bookmarkEnd w:id="11"/>
    <w:bookmarkStart w:name="z15" w:id="12"/>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2"/>
    <w:bookmarkStart w:name="z16" w:id="1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Сарбалаев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