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1438" w14:textId="3741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21 қазандағы № 468 қаулысы. Қазақстан Республикасының Әділет министрлігінде 2022 жылғы 22 қазанда № 30305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ресурстары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28188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акваөсірудің (балық өсіру шаруашылығы) өнімділігін және өнім сапасын арттыруды субсидиялау көлемдері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өндірістің балық азықтарын сатып алу шығыстарын өтеу субсидиялары (тұқы тұқымдас және олардың будандары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 (ақ балықтар және олардың будандары үшін (дернәсілдері)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