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1d66" w14:textId="38f1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5 желтоқсандағы № 167 шешімі. Қазақстан Республикасының Әділет министрлігінде 2022 жылғы 6 желтоқсанда № 30978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шетелдіктер үшін туристік жарнаны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5 (бес)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