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0e0ab" w14:textId="cb0e0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2015 жылғы 29 сәуірдегі № 297 "Тұрғын үй көмегін көрсету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Лисаков қаласы мәслихатының 2022 жылғы 6 маусымдағы № 146 шешімі. Қазақстан Республикасының Әділет министрлігінде 2022 жылғы 7 маусымда № 28387 болып тіркелді. Күші жойылды - Қостанай облысы Лисаков қаласы мәслихатының 2024 жылғы 15 наурыздағы № 87 шешімімен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Күші жойылды - Қостанай облысы Лисаков қаласы мәслихатының 15.03.2024 </w:t>
      </w:r>
      <w:r>
        <w:rPr>
          <w:rFonts w:ascii="Times New Roman"/>
          <w:b w:val="false"/>
          <w:i w:val="false"/>
          <w:color w:val="000000"/>
          <w:sz w:val="28"/>
        </w:rPr>
        <w:t>№ 87</w:t>
      </w:r>
      <w:r>
        <w:rPr>
          <w:rFonts w:ascii="Times New Roman"/>
          <w:b w:val="false"/>
          <w:i/>
          <w:color w:val="00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Лисаков қалалық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"Тұрғын үй көмегін көрсету қағидасын бекіту туралы" 2015 жылғы 29 сәуірдегі № 297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5621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"Лисаков қаласында тұрғын үй көмегін көрсетудің мөлшері мен тәртібін айқындау туралы";</w:t>
      </w:r>
    </w:p>
    <w:bookmarkEnd w:id="3"/>
    <w:bookmarkStart w:name="z8"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"1. Осы шешімнің 1-қосымшасына сәйкес Лисаков қаласында тұрғын үй көмегін көрсетудің мөлшері мен тәртібі айқындалсын.";</w:t>
      </w:r>
    </w:p>
    <w:bookmarkEnd w:id="5"/>
    <w:bookmarkStart w:name="z10"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2-тармағы</w:t>
      </w:r>
      <w:r>
        <w:rPr>
          <w:rFonts w:ascii="Times New Roman"/>
          <w:b w:val="false"/>
          <w:i w:val="false"/>
          <w:color w:val="000000"/>
          <w:sz w:val="28"/>
        </w:rPr>
        <w:t xml:space="preserve"> жаңа редакцияда жазылсын:</w:t>
      </w:r>
    </w:p>
    <w:bookmarkEnd w:id="6"/>
    <w:bookmarkStart w:name="z11" w:id="7"/>
    <w:p>
      <w:pPr>
        <w:spacing w:after="0"/>
        <w:ind w:left="0"/>
        <w:jc w:val="both"/>
      </w:pPr>
      <w:r>
        <w:rPr>
          <w:rFonts w:ascii="Times New Roman"/>
          <w:b w:val="false"/>
          <w:i w:val="false"/>
          <w:color w:val="000000"/>
          <w:sz w:val="28"/>
        </w:rPr>
        <w:t>
      "2. Осы шешімнің 2-қосымшасына сәйкес Лисаков қалалық мәслихатының кейбір шешімдерінің күші жойылды деп танылсын.";</w:t>
      </w:r>
    </w:p>
    <w:bookmarkEnd w:id="7"/>
    <w:bookmarkStart w:name="z12" w:id="8"/>
    <w:p>
      <w:pPr>
        <w:spacing w:after="0"/>
        <w:ind w:left="0"/>
        <w:jc w:val="both"/>
      </w:pPr>
      <w:r>
        <w:rPr>
          <w:rFonts w:ascii="Times New Roman"/>
          <w:b w:val="false"/>
          <w:i w:val="false"/>
          <w:color w:val="000000"/>
          <w:sz w:val="28"/>
        </w:rPr>
        <w:t xml:space="preserve">
      көрсетілген шешіммен бекітілген Тұрғын үй көмегін көрсету </w:t>
      </w:r>
      <w:r>
        <w:rPr>
          <w:rFonts w:ascii="Times New Roman"/>
          <w:b w:val="false"/>
          <w:i w:val="false"/>
          <w:color w:val="000000"/>
          <w:sz w:val="28"/>
        </w:rPr>
        <w:t>қағидасының</w:t>
      </w:r>
      <w:r>
        <w:rPr>
          <w:rFonts w:ascii="Times New Roman"/>
          <w:b w:val="false"/>
          <w:i w:val="false"/>
          <w:color w:val="000000"/>
          <w:sz w:val="28"/>
        </w:rPr>
        <w:t xml:space="preserve"> жоғары оң жақ бұрыштағы сілтемесі жаңа редакцияда жазылсын:</w:t>
      </w:r>
    </w:p>
    <w:bookmarkEnd w:id="8"/>
    <w:bookmarkStart w:name="z13" w:id="9"/>
    <w:p>
      <w:pPr>
        <w:spacing w:after="0"/>
        <w:ind w:left="0"/>
        <w:jc w:val="both"/>
      </w:pPr>
      <w:r>
        <w:rPr>
          <w:rFonts w:ascii="Times New Roman"/>
          <w:b w:val="false"/>
          <w:i w:val="false"/>
          <w:color w:val="000000"/>
          <w:sz w:val="28"/>
        </w:rPr>
        <w:t>
      "Лисаков қалалық мәслихатының 2015 жылғы 29 сәуірдегі № 297 шешiмiне 1-қосымша";</w:t>
      </w:r>
    </w:p>
    <w:bookmarkEnd w:id="9"/>
    <w:bookmarkStart w:name="z14" w:id="1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қосымшасының</w:t>
      </w:r>
      <w:r>
        <w:rPr>
          <w:rFonts w:ascii="Times New Roman"/>
          <w:b w:val="false"/>
          <w:i w:val="false"/>
          <w:color w:val="000000"/>
          <w:sz w:val="28"/>
        </w:rPr>
        <w:t xml:space="preserve"> жоғары оң жақ бұрыштағы сілтемесі жаңа редакцияда жазылсын:</w:t>
      </w:r>
    </w:p>
    <w:bookmarkEnd w:id="10"/>
    <w:bookmarkStart w:name="z15" w:id="11"/>
    <w:p>
      <w:pPr>
        <w:spacing w:after="0"/>
        <w:ind w:left="0"/>
        <w:jc w:val="both"/>
      </w:pPr>
      <w:r>
        <w:rPr>
          <w:rFonts w:ascii="Times New Roman"/>
          <w:b w:val="false"/>
          <w:i w:val="false"/>
          <w:color w:val="000000"/>
          <w:sz w:val="28"/>
        </w:rPr>
        <w:t>
      "Лисаков қалалық мәслихатының 2015 жылғы 29 сәуірдегі № 297 шешiмiне 2-қосымша";</w:t>
      </w:r>
    </w:p>
    <w:bookmarkEnd w:id="11"/>
    <w:bookmarkStart w:name="z16" w:id="12"/>
    <w:p>
      <w:pPr>
        <w:spacing w:after="0"/>
        <w:ind w:left="0"/>
        <w:jc w:val="both"/>
      </w:pPr>
      <w:r>
        <w:rPr>
          <w:rFonts w:ascii="Times New Roman"/>
          <w:b w:val="false"/>
          <w:i w:val="false"/>
          <w:color w:val="000000"/>
          <w:sz w:val="28"/>
        </w:rPr>
        <w:t xml:space="preserve">
      көрсетілген шешіммен бекітілген Тұрғын үй көмегін көрсету </w:t>
      </w:r>
      <w:r>
        <w:rPr>
          <w:rFonts w:ascii="Times New Roman"/>
          <w:b w:val="false"/>
          <w:i w:val="false"/>
          <w:color w:val="000000"/>
          <w:sz w:val="28"/>
        </w:rPr>
        <w:t>қағидасы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2"/>
    <w:bookmarkStart w:name="z17" w:id="1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Шалдыбаева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6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29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7" w:id="14"/>
    <w:p>
      <w:pPr>
        <w:spacing w:after="0"/>
        <w:ind w:left="0"/>
        <w:jc w:val="left"/>
      </w:pPr>
      <w:r>
        <w:rPr>
          <w:rFonts w:ascii="Times New Roman"/>
          <w:b/>
          <w:i w:val="false"/>
          <w:color w:val="000000"/>
        </w:rPr>
        <w:t xml:space="preserve"> Лисаков қаласында тұрғын үй көмегін көрсетудің мөлшері мен тәртібі</w:t>
      </w:r>
    </w:p>
    <w:bookmarkEnd w:id="14"/>
    <w:bookmarkStart w:name="z28" w:id="15"/>
    <w:p>
      <w:pPr>
        <w:spacing w:after="0"/>
        <w:ind w:left="0"/>
        <w:jc w:val="both"/>
      </w:pPr>
      <w:r>
        <w:rPr>
          <w:rFonts w:ascii="Times New Roman"/>
          <w:b w:val="false"/>
          <w:i w:val="false"/>
          <w:color w:val="000000"/>
          <w:sz w:val="28"/>
        </w:rPr>
        <w:t>
      1. Тұрғын үй көмегі жергілікті бюджет қаражаты есебінен Лисаков қаласының әкімшілік аумағында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15"/>
    <w:bookmarkStart w:name="z29" w:id="1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16"/>
    <w:bookmarkStart w:name="z30" w:id="17"/>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17"/>
    <w:bookmarkStart w:name="z31" w:id="18"/>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18"/>
    <w:bookmarkStart w:name="z32" w:id="19"/>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5 (бес) пайыз мөлшерінде.</w:t>
      </w:r>
    </w:p>
    <w:bookmarkEnd w:id="19"/>
    <w:bookmarkStart w:name="z33" w:id="20"/>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20"/>
    <w:bookmarkStart w:name="z34" w:id="21"/>
    <w:p>
      <w:pPr>
        <w:spacing w:after="0"/>
        <w:ind w:left="0"/>
        <w:jc w:val="both"/>
      </w:pPr>
      <w:r>
        <w:rPr>
          <w:rFonts w:ascii="Times New Roman"/>
          <w:b w:val="false"/>
          <w:i w:val="false"/>
          <w:color w:val="000000"/>
          <w:sz w:val="28"/>
        </w:rPr>
        <w:t>
      2. Тұрғын үй көмегін тағайындау "Лисаков қаласы әкімдігінің жұмыспен қамту және әлеуметтік бағдарламалар бөлімі" мемлекеттік мекемесімен (бұдан әрі – уәкілетті орган) жүзеге асырылады.</w:t>
      </w:r>
    </w:p>
    <w:bookmarkEnd w:id="21"/>
    <w:bookmarkStart w:name="z35" w:id="22"/>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22"/>
    <w:bookmarkStart w:name="z36" w:id="23"/>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органмен жалға алынған тұрғынжайды пайдалануға жұмсалатын шығыстарының шектi жол берiлетiн деңгейi мен аз қамтылған отбасының (азаматтардың) осы мақсаттарға жұмсайтын шығыстарының арасындағы жергiлiктi өкiлдi органмен белгiленген айырма ретiнде айқындалады.</w:t>
      </w:r>
    </w:p>
    <w:bookmarkEnd w:id="23"/>
    <w:bookmarkStart w:name="z37" w:id="24"/>
    <w:p>
      <w:pPr>
        <w:spacing w:after="0"/>
        <w:ind w:left="0"/>
        <w:jc w:val="both"/>
      </w:pPr>
      <w:r>
        <w:rPr>
          <w:rFonts w:ascii="Times New Roman"/>
          <w:b w:val="false"/>
          <w:i w:val="false"/>
          <w:color w:val="000000"/>
          <w:sz w:val="28"/>
        </w:rPr>
        <w:t>
      Тұрғын үй көмегін тағайындау кезінде әр адамға пайдалы көлемі 15 (он бес) шаршы метрден кем емес және 18 (он сегіз) шаршы метрден артық емес, бірақ бір бөлмелі пәтерден немесе жатақханадағы бөлмеден кем емес көлем нормасы қабылданады.</w:t>
      </w:r>
    </w:p>
    <w:bookmarkEnd w:id="24"/>
    <w:bookmarkStart w:name="z38" w:id="25"/>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25"/>
    <w:bookmarkStart w:name="z39" w:id="26"/>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ережесіне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үкіметтің" веб-порталына жүгінеді.</w:t>
      </w:r>
    </w:p>
    <w:bookmarkEnd w:id="26"/>
    <w:bookmarkStart w:name="z40" w:id="27"/>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27"/>
    <w:bookmarkStart w:name="z41" w:id="28"/>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28"/>
    <w:bookmarkStart w:name="z42" w:id="29"/>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қала бюджетінде көзделген қаражат шегінде жүзеге асырылады.</w:t>
      </w:r>
    </w:p>
    <w:bookmarkEnd w:id="29"/>
    <w:bookmarkStart w:name="z43" w:id="30"/>
    <w:p>
      <w:pPr>
        <w:spacing w:after="0"/>
        <w:ind w:left="0"/>
        <w:jc w:val="both"/>
      </w:pPr>
      <w:r>
        <w:rPr>
          <w:rFonts w:ascii="Times New Roman"/>
          <w:b w:val="false"/>
          <w:i w:val="false"/>
          <w:color w:val="000000"/>
          <w:sz w:val="28"/>
        </w:rPr>
        <w:t>
      9. Аз қамтылған отбасыларға (азаматтарға) тұрғын үй көмегін төлеуді уәкілетті орган есептелген сомаларды тұрғын үй көмегін алушылардың немесе қызмет көрсетушілердің жеке шоттарына екінші деңгейдегі банктер арқылы аудару жолымен жүзеге асырады.</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