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8c620" w14:textId="d38c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Алтынсарин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2022 жылғы 17 ақпандағы № 73 шешімі. Қазақстан Республикасының Әділет министрлігінде 2022 жылғы 24 ақпанда № 26911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Алтынсарин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мөлшерлемелері-болу құнының 0 (нөл) пайызы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