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df8f" w14:textId="a69d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23 қыркүйектегі № 150 шешімі. Қазақстан Республикасының Әділет министрлігінде 2022 жылғы 26 қыркүйекте № 29808 болып тіркелді. Күші жойылды - Қостанай облысы Әулиекөл ауданы мәслихатының 2023 жылғы 17 қарашадағы № 98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17.11.2023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21 қыркүйектегі № 419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9477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тұлғаларға тұрмыстық қажеттіліктерге, табыстарын есепке алмай,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ең төменгі күнкөріс деңгейі мөлшерінде;</w:t>
      </w:r>
    </w:p>
    <w:bookmarkEnd w:id="6"/>
    <w:bookmarkStart w:name="z12" w:id="7"/>
    <w:p>
      <w:pPr>
        <w:spacing w:after="0"/>
        <w:ind w:left="0"/>
        <w:jc w:val="both"/>
      </w:pPr>
      <w:r>
        <w:rPr>
          <w:rFonts w:ascii="Times New Roman"/>
          <w:b w:val="false"/>
          <w:i w:val="false"/>
          <w:color w:val="000000"/>
          <w:sz w:val="28"/>
        </w:rPr>
        <w:t>
      4)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өтiнiш берудің алдындағы соңғы он екi айда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оның ішінде:</w:t>
      </w:r>
    </w:p>
    <w:bookmarkEnd w:id="7"/>
    <w:bookmarkStart w:name="z13" w:id="8"/>
    <w:p>
      <w:pPr>
        <w:spacing w:after="0"/>
        <w:ind w:left="0"/>
        <w:jc w:val="both"/>
      </w:pPr>
      <w:r>
        <w:rPr>
          <w:rFonts w:ascii="Times New Roman"/>
          <w:b w:val="false"/>
          <w:i w:val="false"/>
          <w:color w:val="000000"/>
          <w:sz w:val="28"/>
        </w:rPr>
        <w:t>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8"/>
    <w:bookmarkStart w:name="z14" w:id="9"/>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9"/>
    <w:bookmarkStart w:name="z15" w:id="10"/>
    <w:p>
      <w:pPr>
        <w:spacing w:after="0"/>
        <w:ind w:left="0"/>
        <w:jc w:val="both"/>
      </w:pPr>
      <w:r>
        <w:rPr>
          <w:rFonts w:ascii="Times New Roman"/>
          <w:b w:val="false"/>
          <w:i w:val="false"/>
          <w:color w:val="000000"/>
          <w:sz w:val="28"/>
        </w:rPr>
        <w:t>
      табыстарын есепке алмай, мүгедекті оңалтудың және абилитацияның жеке бағдарламасында ұсынысы бар, мүгедектіктігі бар тұлғаларға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"7. Әлеуметтік көмек өмірлік қиын жағдайға тап болған келесі азаматтарға, сондай-ақ мереке күніне азаматтардың жекелеген санаттарына:</w:t>
      </w:r>
    </w:p>
    <w:bookmarkEnd w:id="11"/>
    <w:bookmarkStart w:name="z18" w:id="12"/>
    <w:p>
      <w:pPr>
        <w:spacing w:after="0"/>
        <w:ind w:left="0"/>
        <w:jc w:val="both"/>
      </w:pPr>
      <w:r>
        <w:rPr>
          <w:rFonts w:ascii="Times New Roman"/>
          <w:b w:val="false"/>
          <w:i w:val="false"/>
          <w:color w:val="000000"/>
          <w:sz w:val="28"/>
        </w:rPr>
        <w:t>
      1) мүгедектігі бар адамдарға, жедел емделуге, табыстарын есепке алмай, бір рет, 50 айлық есептік көрсеткіштен артық емес мөлшерде;</w:t>
      </w:r>
    </w:p>
    <w:bookmarkEnd w:id="12"/>
    <w:bookmarkStart w:name="z19" w:id="13"/>
    <w:p>
      <w:pPr>
        <w:spacing w:after="0"/>
        <w:ind w:left="0"/>
        <w:jc w:val="both"/>
      </w:pPr>
      <w:r>
        <w:rPr>
          <w:rFonts w:ascii="Times New Roman"/>
          <w:b w:val="false"/>
          <w:i w:val="false"/>
          <w:color w:val="000000"/>
          <w:sz w:val="28"/>
        </w:rPr>
        <w:t>
      2)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бір рет, 3 айлық есептік көрсеткіштен артық емес мөлшерде;</w:t>
      </w:r>
    </w:p>
    <w:bookmarkEnd w:id="13"/>
    <w:bookmarkStart w:name="z20" w:id="14"/>
    <w:p>
      <w:pPr>
        <w:spacing w:after="0"/>
        <w:ind w:left="0"/>
        <w:jc w:val="both"/>
      </w:pPr>
      <w:r>
        <w:rPr>
          <w:rFonts w:ascii="Times New Roman"/>
          <w:b w:val="false"/>
          <w:i w:val="false"/>
          <w:color w:val="000000"/>
          <w:sz w:val="28"/>
        </w:rPr>
        <w:t>
      3) мүгедектігі бар адамдарға тегін медициналық көмектің кепілдік берілген көлеміне кірмейтін дәрілік заттарды сатып алуға және медициналық зерттеп-қарауға байланысты шығыстарды табыстарды есепке алмағанда өтеу үшін нақты шығындар мөлшерінде, бір рет, 50 айлық есептік көрсеткіштен артық емес;</w:t>
      </w:r>
    </w:p>
    <w:bookmarkEnd w:id="14"/>
    <w:bookmarkStart w:name="z21" w:id="15"/>
    <w:p>
      <w:pPr>
        <w:spacing w:after="0"/>
        <w:ind w:left="0"/>
        <w:jc w:val="both"/>
      </w:pPr>
      <w:r>
        <w:rPr>
          <w:rFonts w:ascii="Times New Roman"/>
          <w:b w:val="false"/>
          <w:i w:val="false"/>
          <w:color w:val="000000"/>
          <w:sz w:val="28"/>
        </w:rPr>
        <w:t>
      4) табиғи зілзаланың немесе өрттің салдарынан зардап шеккен азаматқа (отбасына), табыстарын есепке алмай, бір рет, бірақ 50 айлық есептік көрсеткіштен артық емес мөлшерде;</w:t>
      </w:r>
    </w:p>
    <w:bookmarkEnd w:id="15"/>
    <w:bookmarkStart w:name="z22" w:id="16"/>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емделуде жүрген адамдарға табыстарын есепке алмай, ай сайын, 10 айлық есептік көрсеткіш мөлшерінде;</w:t>
      </w:r>
    </w:p>
    <w:bookmarkEnd w:id="16"/>
    <w:bookmarkStart w:name="z23" w:id="17"/>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көрсеткіштен артық емес мөлшерде;</w:t>
      </w:r>
    </w:p>
    <w:bookmarkEnd w:id="17"/>
    <w:bookmarkStart w:name="z24" w:id="18"/>
    <w:p>
      <w:pPr>
        <w:spacing w:after="0"/>
        <w:ind w:left="0"/>
        <w:jc w:val="both"/>
      </w:pPr>
      <w:r>
        <w:rPr>
          <w:rFonts w:ascii="Times New Roman"/>
          <w:b w:val="false"/>
          <w:i w:val="false"/>
          <w:color w:val="000000"/>
          <w:sz w:val="28"/>
        </w:rPr>
        <w:t>
      7)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18"/>
    <w:bookmarkStart w:name="z25" w:id="19"/>
    <w:p>
      <w:pPr>
        <w:spacing w:after="0"/>
        <w:ind w:left="0"/>
        <w:jc w:val="both"/>
      </w:pPr>
      <w:r>
        <w:rPr>
          <w:rFonts w:ascii="Times New Roman"/>
          <w:b w:val="false"/>
          <w:i w:val="false"/>
          <w:color w:val="000000"/>
          <w:sz w:val="28"/>
        </w:rPr>
        <w:t>
      8) Ұлы Отан соғысының ардагерлеріне, Жеңіс күніне орай, табыстарын есепке алмай, бір рет, 1 000 000 (бір миллион) теңге мөлшерінде;</w:t>
      </w:r>
    </w:p>
    <w:bookmarkEnd w:id="19"/>
    <w:bookmarkStart w:name="z26" w:id="20"/>
    <w:p>
      <w:pPr>
        <w:spacing w:after="0"/>
        <w:ind w:left="0"/>
        <w:jc w:val="both"/>
      </w:pPr>
      <w:r>
        <w:rPr>
          <w:rFonts w:ascii="Times New Roman"/>
          <w:b w:val="false"/>
          <w:i w:val="false"/>
          <w:color w:val="000000"/>
          <w:sz w:val="28"/>
        </w:rPr>
        <w:t>
      9)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- 100 000 (бір жүз мың) теңге, бір рет;</w:t>
      </w:r>
    </w:p>
    <w:bookmarkEnd w:id="20"/>
    <w:bookmarkStart w:name="z27" w:id="2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(бір жүз мың) теңге, бір рет;</w:t>
      </w:r>
    </w:p>
    <w:bookmarkEnd w:id="21"/>
    <w:bookmarkStart w:name="z28" w:id="2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(бір жүз мың) теңге, бір рет;</w:t>
      </w:r>
    </w:p>
    <w:bookmarkEnd w:id="22"/>
    <w:bookmarkStart w:name="z29" w:id="2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(бір жүз мың) теңге, бір рет;</w:t>
      </w:r>
    </w:p>
    <w:bookmarkEnd w:id="23"/>
    <w:bookmarkStart w:name="z30" w:id="2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(бір жүз мың) теңге, бір рет;</w:t>
      </w:r>
    </w:p>
    <w:bookmarkEnd w:id="24"/>
    <w:bookmarkStart w:name="z31" w:id="25"/>
    <w:p>
      <w:pPr>
        <w:spacing w:after="0"/>
        <w:ind w:left="0"/>
        <w:jc w:val="both"/>
      </w:pPr>
      <w:r>
        <w:rPr>
          <w:rFonts w:ascii="Times New Roman"/>
          <w:b w:val="false"/>
          <w:i w:val="false"/>
          <w:color w:val="000000"/>
          <w:sz w:val="28"/>
        </w:rPr>
        <w:t>
      бұрынғы КСР Одағын қорғау кезінде жаралануы, контузия алуы, зақымдануы салдарынан немесе майданда болуына байланысты ауруы салдарынан мүгедектігі белгіленген әскери қызметшілерге - 100 000 (бір жүз мың) теңге, бір рет;</w:t>
      </w:r>
    </w:p>
    <w:bookmarkEnd w:id="25"/>
    <w:bookmarkStart w:name="z32" w:id="26"/>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- 100 000 (бір жүз мың) теңге, бір рет;</w:t>
      </w:r>
    </w:p>
    <w:bookmarkEnd w:id="26"/>
    <w:bookmarkStart w:name="z33" w:id="2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- 60 000 (алпыс мың) теңге, бір рет;</w:t>
      </w:r>
    </w:p>
    <w:bookmarkEnd w:id="27"/>
    <w:bookmarkStart w:name="z34" w:id="28"/>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(бір жүз мың) теңге, бір рет;</w:t>
      </w:r>
    </w:p>
    <w:bookmarkEnd w:id="28"/>
    <w:bookmarkStart w:name="z35" w:id="29"/>
    <w:p>
      <w:pPr>
        <w:spacing w:after="0"/>
        <w:ind w:left="0"/>
        <w:jc w:val="both"/>
      </w:pPr>
      <w:r>
        <w:rPr>
          <w:rFonts w:ascii="Times New Roman"/>
          <w:b w:val="false"/>
          <w:i w:val="false"/>
          <w:color w:val="000000"/>
          <w:sz w:val="28"/>
        </w:rPr>
        <w:t>
      1944 жылғы 1 қаңтар - 1951 жылғы 31 желтоқсаны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белгіленген адамдарға - 60 000 (алпыс мың) теңге, бір рет;</w:t>
      </w:r>
    </w:p>
    <w:bookmarkEnd w:id="29"/>
    <w:bookmarkStart w:name="z36" w:id="3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(отыз мың) теңге, бір рет;</w:t>
      </w:r>
    </w:p>
    <w:bookmarkEnd w:id="30"/>
    <w:bookmarkStart w:name="z37" w:id="31"/>
    <w:p>
      <w:pPr>
        <w:spacing w:after="0"/>
        <w:ind w:left="0"/>
        <w:jc w:val="both"/>
      </w:pPr>
      <w:r>
        <w:rPr>
          <w:rFonts w:ascii="Times New Roman"/>
          <w:b w:val="false"/>
          <w:i w:val="false"/>
          <w:color w:val="000000"/>
          <w:sz w:val="28"/>
        </w:rPr>
        <w:t>
      Ұлы Отан соғысы кезінде жаралануы, контузия алуы, мертігуі және ауруға шалыну салдарынан қайтыс болған мүгедектігі бар адамның немесе жеңілдіктер бойынша Ұлы Отан соғысы кезінде жаралануы, контузия алуы, мертігуі және ауруға шалыну салдарынан мүгедектігі бар деп теңестiрiлген адамның екiншi рет некеге тұрмаған зайыбына (жұбайына) - 30 000 (отыз мың) теңге, бір рет;</w:t>
      </w:r>
    </w:p>
    <w:bookmarkEnd w:id="31"/>
    <w:bookmarkStart w:name="z38" w:id="32"/>
    <w:p>
      <w:pPr>
        <w:spacing w:after="0"/>
        <w:ind w:left="0"/>
        <w:jc w:val="both"/>
      </w:pPr>
      <w:r>
        <w:rPr>
          <w:rFonts w:ascii="Times New Roman"/>
          <w:b w:val="false"/>
          <w:i w:val="false"/>
          <w:color w:val="000000"/>
          <w:sz w:val="28"/>
        </w:rPr>
        <w:t>
      Жаралануы, контузия алуы, мертігуі және ауруға шалдығуы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- 30 000 (отыз мың) теңге, бір рет;</w:t>
      </w:r>
    </w:p>
    <w:bookmarkEnd w:id="32"/>
    <w:bookmarkStart w:name="z39" w:id="33"/>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бір рет;</w:t>
      </w:r>
    </w:p>
    <w:bookmarkEnd w:id="33"/>
    <w:bookmarkStart w:name="z40" w:id="34"/>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тұлғаларға, бір рет, 5 айлық есептік көрсеткіш мөлшерінде көрсетіледі.</w:t>
      </w:r>
    </w:p>
    <w:bookmarkEnd w:id="34"/>
    <w:bookmarkStart w:name="z41" w:id="3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