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4a41" w14:textId="24f4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қазандағы № 66 "Қамысты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28 қыркүйектегі № 176 шешімі. Қазақстан Республикасының Әділет министрлігінде 2022 жылғы 28 қыркүйекте № 29866 болып тіркелді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27 қазандағы № 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25079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"Қамысты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айына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